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06944CA3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FC72F6">
        <w:rPr>
          <w:rFonts w:ascii="Calibri" w:hAnsi="Calibri" w:cs="Calibri"/>
          <w:sz w:val="22"/>
          <w:szCs w:val="22"/>
        </w:rPr>
        <w:t>30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3A7F0C">
        <w:rPr>
          <w:rFonts w:ascii="Calibri" w:hAnsi="Calibri" w:cs="Calibri"/>
          <w:sz w:val="22"/>
          <w:szCs w:val="22"/>
        </w:rPr>
        <w:t>října</w:t>
      </w:r>
      <w:r w:rsidR="00C010EA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3F08C4FD" w14:textId="274D042E" w:rsidR="005C77DB" w:rsidRDefault="005C77DB" w:rsidP="007F3055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PSN dokončila projekt Ahoj Vanguard v pražských Modřanech</w:t>
      </w:r>
      <w:r w:rsidR="002618E4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, který je téměř vyprodaný</w:t>
      </w:r>
    </w:p>
    <w:p w14:paraId="452A187A" w14:textId="2655C5A5" w:rsidR="005C77DB" w:rsidRPr="005C77DB" w:rsidRDefault="005C77DB" w:rsidP="007F3055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 PSN úspěšně zkolaudovala projekt Ahoj Vanguard</w:t>
      </w:r>
      <w:r w:rsidR="006879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svěží a moderní architektur</w:t>
      </w:r>
      <w:r w:rsidR="006879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hrav</w:t>
      </w:r>
      <w:r w:rsidR="001B52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ými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barv</w:t>
      </w:r>
      <w:r w:rsidR="001B52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ami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kvalitní</w:t>
      </w:r>
      <w:r w:rsidR="006879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mi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materiály a </w:t>
      </w:r>
      <w:r w:rsidR="009C632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spoust</w:t>
      </w:r>
      <w:r w:rsidR="006879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zeleně. </w:t>
      </w:r>
      <w:r w:rsidRPr="00FC72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Ke koupi aktuálně zbýv</w:t>
      </w:r>
      <w:r w:rsidR="00C010EA" w:rsidRPr="00FC72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ají</w:t>
      </w:r>
      <w:r w:rsidRPr="00FC72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poslední </w:t>
      </w:r>
      <w:r w:rsidR="00C010EA" w:rsidRPr="00FC72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jednotky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Noví majitelé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mohou stěhovat </w:t>
      </w:r>
      <w:r w:rsidR="00C010EA" w:rsidRPr="003A7F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 začátku roku 2025</w:t>
      </w:r>
      <w:r w:rsidR="002C0E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Těšit se mohou</w:t>
      </w:r>
      <w:r w:rsidR="0090029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mj.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na společné zázemí v</w:t>
      </w:r>
      <w:r w:rsidR="00182F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sousedním</w:t>
      </w:r>
      <w:r w:rsidR="00182F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projektu loftového bydlení Vanguard</w:t>
      </w:r>
      <w:r w:rsidR="00DE710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spa &amp; wellness zón</w:t>
      </w:r>
      <w:r w:rsidR="00DE710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u. Vzájemnou symbiózu obou nemovitostí umocňuje </w:t>
      </w:r>
      <w:r w:rsidR="00A824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spojovací </w:t>
      </w:r>
      <w:r w:rsidR="005861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podzemní tunel.</w:t>
      </w:r>
    </w:p>
    <w:p w14:paraId="665A1850" w14:textId="776C308E" w:rsidR="002C0EB0" w:rsidRDefault="002618E4" w:rsidP="007F305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 </w:t>
      </w:r>
      <w:r w:rsidR="002C0EB0">
        <w:rPr>
          <w:rFonts w:ascii="Calibri" w:hAnsi="Calibri" w:cs="Calibri"/>
          <w:color w:val="000000"/>
        </w:rPr>
        <w:t>bytov</w:t>
      </w:r>
      <w:r>
        <w:rPr>
          <w:rFonts w:ascii="Calibri" w:hAnsi="Calibri" w:cs="Calibri"/>
          <w:color w:val="000000"/>
        </w:rPr>
        <w:t>ého</w:t>
      </w:r>
      <w:r w:rsidR="002C0EB0">
        <w:rPr>
          <w:rFonts w:ascii="Calibri" w:hAnsi="Calibri" w:cs="Calibri"/>
          <w:color w:val="000000"/>
        </w:rPr>
        <w:t xml:space="preserve"> d</w:t>
      </w:r>
      <w:r>
        <w:rPr>
          <w:rFonts w:ascii="Calibri" w:hAnsi="Calibri" w:cs="Calibri"/>
          <w:color w:val="000000"/>
        </w:rPr>
        <w:t>o</w:t>
      </w:r>
      <w:r w:rsidR="002C0EB0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u </w:t>
      </w:r>
      <w:r w:rsidR="007D4ADF">
        <w:rPr>
          <w:rFonts w:ascii="Calibri" w:hAnsi="Calibri" w:cs="Calibri"/>
          <w:color w:val="000000"/>
        </w:rPr>
        <w:t xml:space="preserve">Ahoj Vanguard </w:t>
      </w:r>
      <w:r w:rsidRPr="002618E4">
        <w:rPr>
          <w:rFonts w:ascii="Calibri" w:hAnsi="Calibri" w:cs="Calibri"/>
          <w:color w:val="000000"/>
        </w:rPr>
        <w:t>o třech podzemních a devíti nadzemních podlažích</w:t>
      </w:r>
      <w:r w:rsidR="002C0EB0">
        <w:rPr>
          <w:rFonts w:ascii="Calibri" w:hAnsi="Calibri" w:cs="Calibri"/>
          <w:color w:val="000000"/>
        </w:rPr>
        <w:t xml:space="preserve"> </w:t>
      </w:r>
      <w:r w:rsidRPr="00FC72F6">
        <w:rPr>
          <w:rFonts w:ascii="Calibri" w:hAnsi="Calibri" w:cs="Calibri"/>
          <w:color w:val="000000"/>
        </w:rPr>
        <w:t>prob</w:t>
      </w:r>
      <w:r w:rsidR="00FC72F6" w:rsidRPr="0066557A">
        <w:rPr>
          <w:rFonts w:ascii="Calibri" w:hAnsi="Calibri" w:cs="Calibri"/>
          <w:color w:val="000000"/>
        </w:rPr>
        <w:t>ěhly</w:t>
      </w:r>
      <w:r w:rsidRPr="00FC72F6">
        <w:rPr>
          <w:rFonts w:ascii="Calibri" w:hAnsi="Calibri" w:cs="Calibri"/>
          <w:color w:val="000000"/>
        </w:rPr>
        <w:t xml:space="preserve"> po jeho dokončení </w:t>
      </w:r>
      <w:r w:rsidR="00FC72F6" w:rsidRPr="0066557A">
        <w:rPr>
          <w:rFonts w:ascii="Calibri" w:hAnsi="Calibri" w:cs="Calibri"/>
          <w:color w:val="000000"/>
        </w:rPr>
        <w:t xml:space="preserve">rovněž </w:t>
      </w:r>
      <w:r w:rsidR="00C010EA" w:rsidRPr="00FC72F6">
        <w:rPr>
          <w:rFonts w:ascii="Calibri" w:hAnsi="Calibri" w:cs="Calibri"/>
          <w:color w:val="000000"/>
        </w:rPr>
        <w:t>sadové úpravy a vysázení zeleně v objektu</w:t>
      </w:r>
      <w:r w:rsidR="00586139" w:rsidRPr="00FC72F6">
        <w:rPr>
          <w:rFonts w:ascii="Calibri" w:hAnsi="Calibri" w:cs="Calibri"/>
          <w:color w:val="000000"/>
        </w:rPr>
        <w:t>, kter</w:t>
      </w:r>
      <w:r w:rsidR="00C010EA" w:rsidRPr="00FC72F6">
        <w:rPr>
          <w:rFonts w:ascii="Calibri" w:hAnsi="Calibri" w:cs="Calibri"/>
          <w:color w:val="000000"/>
        </w:rPr>
        <w:t>á</w:t>
      </w:r>
      <w:r w:rsidR="00586139" w:rsidRPr="00FC72F6">
        <w:rPr>
          <w:rFonts w:ascii="Calibri" w:hAnsi="Calibri" w:cs="Calibri"/>
          <w:color w:val="000000"/>
        </w:rPr>
        <w:t xml:space="preserve"> zahrnuj</w:t>
      </w:r>
      <w:r w:rsidR="00C010EA" w:rsidRPr="00FC72F6">
        <w:rPr>
          <w:rFonts w:ascii="Calibri" w:hAnsi="Calibri" w:cs="Calibri"/>
          <w:color w:val="000000"/>
        </w:rPr>
        <w:t>e</w:t>
      </w:r>
      <w:r w:rsidR="00586139" w:rsidRPr="00FC72F6">
        <w:rPr>
          <w:rFonts w:ascii="Calibri" w:hAnsi="Calibri" w:cs="Calibri"/>
          <w:color w:val="000000"/>
        </w:rPr>
        <w:t xml:space="preserve"> plochu téměř 2 000 m</w:t>
      </w:r>
      <w:r w:rsidR="00586139" w:rsidRPr="00FC72F6">
        <w:rPr>
          <w:rFonts w:ascii="Calibri" w:hAnsi="Calibri" w:cs="Calibri"/>
          <w:color w:val="000000"/>
          <w:vertAlign w:val="superscript"/>
        </w:rPr>
        <w:t>2</w:t>
      </w:r>
      <w:r w:rsidR="00586139" w:rsidRPr="00FC72F6">
        <w:rPr>
          <w:rFonts w:ascii="Calibri" w:hAnsi="Calibri" w:cs="Calibri"/>
          <w:color w:val="000000"/>
        </w:rPr>
        <w:t xml:space="preserve">. </w:t>
      </w:r>
      <w:r w:rsidR="00FC72F6" w:rsidRPr="0066557A">
        <w:rPr>
          <w:rFonts w:ascii="Calibri" w:hAnsi="Calibri" w:cs="Calibri"/>
          <w:color w:val="000000"/>
        </w:rPr>
        <w:t xml:space="preserve">Hotové </w:t>
      </w:r>
      <w:r w:rsidR="00013401">
        <w:rPr>
          <w:rFonts w:ascii="Calibri" w:hAnsi="Calibri" w:cs="Calibri"/>
          <w:color w:val="000000"/>
        </w:rPr>
        <w:t xml:space="preserve">je </w:t>
      </w:r>
      <w:r w:rsidR="002B2233" w:rsidRPr="00FC72F6">
        <w:rPr>
          <w:rFonts w:ascii="Calibri" w:hAnsi="Calibri" w:cs="Calibri"/>
          <w:color w:val="000000"/>
        </w:rPr>
        <w:t xml:space="preserve">také </w:t>
      </w:r>
      <w:r w:rsidR="00C010EA" w:rsidRPr="00FC72F6">
        <w:rPr>
          <w:rFonts w:ascii="Calibri" w:hAnsi="Calibri" w:cs="Calibri"/>
          <w:color w:val="000000"/>
        </w:rPr>
        <w:t>dětské hřiště</w:t>
      </w:r>
      <w:r w:rsidR="00AA169B" w:rsidRPr="00FC72F6">
        <w:rPr>
          <w:rFonts w:ascii="Calibri" w:hAnsi="Calibri" w:cs="Calibri"/>
          <w:color w:val="000000"/>
        </w:rPr>
        <w:t xml:space="preserve"> </w:t>
      </w:r>
      <w:r w:rsidR="00013401">
        <w:rPr>
          <w:rFonts w:ascii="Calibri" w:hAnsi="Calibri" w:cs="Calibri"/>
          <w:color w:val="000000"/>
        </w:rPr>
        <w:t>a</w:t>
      </w:r>
      <w:r w:rsidR="00AA169B" w:rsidRPr="00FC72F6">
        <w:rPr>
          <w:rFonts w:ascii="Calibri" w:hAnsi="Calibri" w:cs="Calibri"/>
          <w:color w:val="000000"/>
        </w:rPr>
        <w:t xml:space="preserve"> </w:t>
      </w:r>
      <w:r w:rsidR="00BE2556" w:rsidRPr="00FC72F6">
        <w:rPr>
          <w:rFonts w:ascii="Calibri" w:hAnsi="Calibri" w:cs="Calibri"/>
          <w:color w:val="000000"/>
        </w:rPr>
        <w:t xml:space="preserve">částečně </w:t>
      </w:r>
      <w:r w:rsidR="00AA169B" w:rsidRPr="00FC72F6">
        <w:rPr>
          <w:rFonts w:ascii="Calibri" w:hAnsi="Calibri" w:cs="Calibri"/>
          <w:color w:val="000000"/>
        </w:rPr>
        <w:t>zapuštěn</w:t>
      </w:r>
      <w:r w:rsidR="00FC72F6" w:rsidRPr="0066557A">
        <w:rPr>
          <w:rFonts w:ascii="Calibri" w:hAnsi="Calibri" w:cs="Calibri"/>
          <w:color w:val="000000"/>
        </w:rPr>
        <w:t>ý</w:t>
      </w:r>
      <w:r w:rsidR="00AA169B" w:rsidRPr="00FC72F6">
        <w:rPr>
          <w:rFonts w:ascii="Calibri" w:hAnsi="Calibri" w:cs="Calibri"/>
          <w:color w:val="000000"/>
        </w:rPr>
        <w:t xml:space="preserve"> parkovací d</w:t>
      </w:r>
      <w:r w:rsidR="00FC72F6" w:rsidRPr="0066557A">
        <w:rPr>
          <w:rFonts w:ascii="Calibri" w:hAnsi="Calibri" w:cs="Calibri"/>
          <w:color w:val="000000"/>
        </w:rPr>
        <w:t>ům</w:t>
      </w:r>
      <w:r w:rsidR="00AA169B" w:rsidRPr="00FC72F6">
        <w:rPr>
          <w:rFonts w:ascii="Calibri" w:hAnsi="Calibri" w:cs="Calibri"/>
          <w:color w:val="000000"/>
        </w:rPr>
        <w:t xml:space="preserve"> s 220 stáními</w:t>
      </w:r>
      <w:r w:rsidR="00B30DFA" w:rsidRPr="00FC72F6">
        <w:rPr>
          <w:rFonts w:ascii="Calibri" w:hAnsi="Calibri" w:cs="Calibri"/>
          <w:color w:val="000000"/>
        </w:rPr>
        <w:t xml:space="preserve"> pro automobily a</w:t>
      </w:r>
      <w:r w:rsidR="00BE2556" w:rsidRPr="00FC72F6">
        <w:rPr>
          <w:rFonts w:ascii="Calibri" w:hAnsi="Calibri" w:cs="Calibri"/>
          <w:color w:val="000000"/>
        </w:rPr>
        <w:t> </w:t>
      </w:r>
      <w:r w:rsidR="00B30DFA" w:rsidRPr="00FC72F6">
        <w:rPr>
          <w:rFonts w:ascii="Calibri" w:hAnsi="Calibri" w:cs="Calibri"/>
          <w:color w:val="000000"/>
        </w:rPr>
        <w:t>16</w:t>
      </w:r>
      <w:r w:rsidR="00BE2556" w:rsidRPr="00FC72F6">
        <w:rPr>
          <w:rFonts w:ascii="Calibri" w:hAnsi="Calibri" w:cs="Calibri"/>
          <w:color w:val="000000"/>
        </w:rPr>
        <w:t> </w:t>
      </w:r>
      <w:r w:rsidR="00B30DFA" w:rsidRPr="00FC72F6">
        <w:rPr>
          <w:rFonts w:ascii="Calibri" w:hAnsi="Calibri" w:cs="Calibri"/>
          <w:color w:val="000000"/>
        </w:rPr>
        <w:t>pro motorky</w:t>
      </w:r>
      <w:r w:rsidR="00AA169B" w:rsidRPr="00FC72F6">
        <w:rPr>
          <w:rFonts w:ascii="Calibri" w:hAnsi="Calibri" w:cs="Calibri"/>
          <w:color w:val="000000"/>
        </w:rPr>
        <w:t xml:space="preserve">, </w:t>
      </w:r>
      <w:r w:rsidR="003B02AA" w:rsidRPr="00FC72F6">
        <w:rPr>
          <w:rFonts w:ascii="Calibri" w:hAnsi="Calibri" w:cs="Calibri"/>
          <w:color w:val="000000"/>
        </w:rPr>
        <w:t>jenž</w:t>
      </w:r>
      <w:r w:rsidR="00AA169B" w:rsidRPr="00FC72F6">
        <w:rPr>
          <w:rFonts w:ascii="Calibri" w:hAnsi="Calibri" w:cs="Calibri"/>
          <w:color w:val="000000"/>
        </w:rPr>
        <w:t xml:space="preserve"> </w:t>
      </w:r>
      <w:r w:rsidR="00C010EA" w:rsidRPr="00FC72F6">
        <w:rPr>
          <w:rFonts w:ascii="Calibri" w:hAnsi="Calibri" w:cs="Calibri"/>
          <w:color w:val="000000"/>
        </w:rPr>
        <w:t>bude porostlý zelení</w:t>
      </w:r>
      <w:r w:rsidR="00AA169B" w:rsidRPr="00FC72F6">
        <w:rPr>
          <w:rFonts w:ascii="Calibri" w:hAnsi="Calibri" w:cs="Calibri"/>
          <w:color w:val="000000"/>
        </w:rPr>
        <w:t>.</w:t>
      </w:r>
    </w:p>
    <w:p w14:paraId="13D8BE4F" w14:textId="275C3471" w:rsidR="005C77DB" w:rsidRDefault="005C77DB" w:rsidP="007F3055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0FD3B0" wp14:editId="76EAA5A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00000" cy="1350000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16944151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</w:rPr>
        <w:t xml:space="preserve">Novostavba </w:t>
      </w:r>
      <w:hyperlink r:id="rId12" w:history="1">
        <w:r w:rsidR="002618E4" w:rsidRPr="002618E4">
          <w:rPr>
            <w:rStyle w:val="Hypertextovodkaz"/>
            <w:rFonts w:ascii="Calibri" w:hAnsi="Calibri" w:cs="Calibri"/>
          </w:rPr>
          <w:t>Ahoj Vanguard</w:t>
        </w:r>
      </w:hyperlink>
      <w:r w:rsidR="002618E4">
        <w:rPr>
          <w:rFonts w:ascii="Calibri" w:hAnsi="Calibri" w:cs="Calibri"/>
          <w:color w:val="000000"/>
        </w:rPr>
        <w:t xml:space="preserve"> </w:t>
      </w:r>
      <w:r w:rsidR="00C402BE">
        <w:rPr>
          <w:rFonts w:ascii="Calibri" w:hAnsi="Calibri" w:cs="Calibri"/>
          <w:color w:val="000000"/>
        </w:rPr>
        <w:t>čítá</w:t>
      </w:r>
      <w:r>
        <w:rPr>
          <w:rFonts w:ascii="Calibri" w:hAnsi="Calibri" w:cs="Calibri"/>
          <w:color w:val="000000"/>
        </w:rPr>
        <w:t xml:space="preserve"> celkem </w:t>
      </w:r>
      <w:r w:rsidR="00586139">
        <w:rPr>
          <w:rFonts w:ascii="Calibri" w:hAnsi="Calibri" w:cs="Calibri"/>
          <w:color w:val="000000"/>
        </w:rPr>
        <w:t>9</w:t>
      </w:r>
      <w:r w:rsidR="000A7E90">
        <w:rPr>
          <w:rFonts w:ascii="Calibri" w:hAnsi="Calibri" w:cs="Calibri"/>
          <w:color w:val="000000"/>
        </w:rPr>
        <w:t>6</w:t>
      </w:r>
      <w:r w:rsidR="00586139">
        <w:rPr>
          <w:rFonts w:ascii="Calibri" w:hAnsi="Calibri" w:cs="Calibri"/>
          <w:color w:val="000000"/>
        </w:rPr>
        <w:t xml:space="preserve"> jednotek</w:t>
      </w:r>
      <w:r w:rsidR="000A7E90">
        <w:rPr>
          <w:rFonts w:ascii="Calibri" w:hAnsi="Calibri" w:cs="Calibri"/>
          <w:color w:val="000000"/>
        </w:rPr>
        <w:t xml:space="preserve"> (z toho 95 bytových a jednu kancelář)</w:t>
      </w:r>
      <w:r w:rsidR="00586139">
        <w:rPr>
          <w:rFonts w:ascii="Calibri" w:hAnsi="Calibri" w:cs="Calibri"/>
          <w:color w:val="000000"/>
        </w:rPr>
        <w:t xml:space="preserve"> </w:t>
      </w:r>
      <w:r w:rsidR="005F4174">
        <w:rPr>
          <w:rFonts w:ascii="Calibri" w:hAnsi="Calibri" w:cs="Calibri"/>
          <w:color w:val="000000"/>
        </w:rPr>
        <w:t>pestrých velikostí a dispozic</w:t>
      </w:r>
      <w:r>
        <w:rPr>
          <w:rFonts w:ascii="Calibri" w:hAnsi="Calibri" w:cs="Calibri"/>
          <w:color w:val="000000"/>
        </w:rPr>
        <w:t>. Všechny nabízí</w:t>
      </w:r>
      <w:r w:rsidR="002C0EB0">
        <w:rPr>
          <w:rFonts w:ascii="Calibri" w:hAnsi="Calibri" w:cs="Calibri"/>
          <w:color w:val="000000"/>
        </w:rPr>
        <w:t xml:space="preserve"> jak</w:t>
      </w:r>
      <w:r>
        <w:rPr>
          <w:rFonts w:ascii="Calibri" w:hAnsi="Calibri" w:cs="Calibri"/>
          <w:color w:val="000000"/>
        </w:rPr>
        <w:t xml:space="preserve"> </w:t>
      </w:r>
      <w:r w:rsidRPr="005C77DB">
        <w:rPr>
          <w:rFonts w:ascii="Calibri" w:hAnsi="Calibri" w:cs="Calibri"/>
          <w:color w:val="000000"/>
        </w:rPr>
        <w:t xml:space="preserve">posuvná velkoformátová okna, </w:t>
      </w:r>
      <w:r w:rsidR="002C0EB0">
        <w:rPr>
          <w:rFonts w:ascii="Calibri" w:hAnsi="Calibri" w:cs="Calibri"/>
          <w:color w:val="000000"/>
        </w:rPr>
        <w:t xml:space="preserve">tak </w:t>
      </w:r>
      <w:r w:rsidRPr="005C77DB">
        <w:rPr>
          <w:rFonts w:ascii="Calibri" w:hAnsi="Calibri" w:cs="Calibri"/>
          <w:color w:val="000000"/>
        </w:rPr>
        <w:t>prostornou předzahrádku, velkorysý balkón</w:t>
      </w:r>
      <w:r>
        <w:rPr>
          <w:rFonts w:ascii="Calibri" w:hAnsi="Calibri" w:cs="Calibri"/>
          <w:color w:val="000000"/>
        </w:rPr>
        <w:t>,</w:t>
      </w:r>
      <w:r w:rsidRPr="005C77DB">
        <w:rPr>
          <w:rFonts w:ascii="Calibri" w:hAnsi="Calibri" w:cs="Calibri"/>
          <w:color w:val="000000"/>
        </w:rPr>
        <w:t xml:space="preserve"> nebo terasu se zábradlím z</w:t>
      </w:r>
      <w:r w:rsidR="00A5289A">
        <w:rPr>
          <w:rFonts w:ascii="Calibri" w:hAnsi="Calibri" w:cs="Calibri"/>
          <w:color w:val="000000"/>
        </w:rPr>
        <w:t> </w:t>
      </w:r>
      <w:r w:rsidRPr="005C77DB">
        <w:rPr>
          <w:rFonts w:ascii="Calibri" w:hAnsi="Calibri" w:cs="Calibri"/>
          <w:color w:val="000000"/>
        </w:rPr>
        <w:t>odolného skla</w:t>
      </w:r>
      <w:r>
        <w:rPr>
          <w:rFonts w:ascii="Calibri" w:hAnsi="Calibri" w:cs="Calibri"/>
          <w:color w:val="000000"/>
        </w:rPr>
        <w:t xml:space="preserve">. Ke standardům </w:t>
      </w:r>
      <w:r w:rsidR="00C402BE">
        <w:rPr>
          <w:rFonts w:ascii="Calibri" w:hAnsi="Calibri" w:cs="Calibri"/>
          <w:color w:val="000000"/>
        </w:rPr>
        <w:t xml:space="preserve">dále </w:t>
      </w:r>
      <w:r>
        <w:rPr>
          <w:rFonts w:ascii="Calibri" w:hAnsi="Calibri" w:cs="Calibri"/>
          <w:color w:val="000000"/>
        </w:rPr>
        <w:t>patří</w:t>
      </w:r>
      <w:r w:rsidRPr="005C77DB">
        <w:rPr>
          <w:rFonts w:ascii="Calibri" w:hAnsi="Calibri" w:cs="Calibri"/>
          <w:color w:val="000000"/>
        </w:rPr>
        <w:t xml:space="preserve"> podlahové vytápění</w:t>
      </w:r>
      <w:r w:rsidR="002618E4">
        <w:rPr>
          <w:rFonts w:ascii="Calibri" w:hAnsi="Calibri" w:cs="Calibri"/>
          <w:color w:val="000000"/>
        </w:rPr>
        <w:t>, klimatizac</w:t>
      </w:r>
      <w:r w:rsidR="00C402BE">
        <w:rPr>
          <w:rFonts w:ascii="Calibri" w:hAnsi="Calibri" w:cs="Calibri"/>
          <w:color w:val="000000"/>
        </w:rPr>
        <w:t>e</w:t>
      </w:r>
      <w:r w:rsidR="002618E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či</w:t>
      </w:r>
      <w:r w:rsidRPr="005C77DB">
        <w:rPr>
          <w:rFonts w:ascii="Calibri" w:hAnsi="Calibri" w:cs="Calibri"/>
          <w:color w:val="000000"/>
        </w:rPr>
        <w:t xml:space="preserve"> rekuperac</w:t>
      </w:r>
      <w:r>
        <w:rPr>
          <w:rFonts w:ascii="Calibri" w:hAnsi="Calibri" w:cs="Calibri"/>
          <w:color w:val="000000"/>
        </w:rPr>
        <w:t>e.</w:t>
      </w:r>
      <w:r w:rsidR="0058613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 ohledem na energetickou úspornost jsou součástí projektu </w:t>
      </w:r>
      <w:r w:rsidRPr="005C77DB">
        <w:rPr>
          <w:rFonts w:ascii="Calibri" w:hAnsi="Calibri" w:cs="Calibri"/>
          <w:color w:val="000000"/>
        </w:rPr>
        <w:t>alternativní zdroje energie</w:t>
      </w:r>
      <w:r>
        <w:rPr>
          <w:rFonts w:ascii="Calibri" w:hAnsi="Calibri" w:cs="Calibri"/>
          <w:color w:val="000000"/>
        </w:rPr>
        <w:t>, konkrétně</w:t>
      </w:r>
      <w:r w:rsidRPr="005C77DB">
        <w:rPr>
          <w:rFonts w:ascii="Calibri" w:hAnsi="Calibri" w:cs="Calibri"/>
          <w:color w:val="000000"/>
        </w:rPr>
        <w:t xml:space="preserve"> tepelná čerpadla a fotovoltaik</w:t>
      </w:r>
      <w:r>
        <w:rPr>
          <w:rFonts w:ascii="Calibri" w:hAnsi="Calibri" w:cs="Calibri"/>
          <w:color w:val="000000"/>
        </w:rPr>
        <w:t>a</w:t>
      </w:r>
      <w:r w:rsidRPr="005C77DB">
        <w:rPr>
          <w:rFonts w:ascii="Calibri" w:hAnsi="Calibri" w:cs="Calibri"/>
          <w:color w:val="000000"/>
        </w:rPr>
        <w:t>.</w:t>
      </w:r>
      <w:r w:rsidR="00103757">
        <w:rPr>
          <w:rFonts w:ascii="Calibri" w:hAnsi="Calibri" w:cs="Calibri"/>
          <w:color w:val="000000"/>
        </w:rPr>
        <w:t xml:space="preserve"> </w:t>
      </w:r>
      <w:r w:rsidR="00B30DFA" w:rsidRPr="003A7F0C">
        <w:rPr>
          <w:rFonts w:ascii="Calibri" w:hAnsi="Calibri" w:cs="Calibri"/>
          <w:color w:val="000000"/>
        </w:rPr>
        <w:t xml:space="preserve">Nechybí </w:t>
      </w:r>
      <w:r w:rsidR="005C2881">
        <w:rPr>
          <w:rFonts w:ascii="Calibri" w:hAnsi="Calibri" w:cs="Calibri"/>
          <w:color w:val="000000"/>
        </w:rPr>
        <w:t xml:space="preserve">ani </w:t>
      </w:r>
      <w:r w:rsidR="00B30DFA" w:rsidRPr="003A7F0C">
        <w:rPr>
          <w:rFonts w:ascii="Calibri" w:hAnsi="Calibri" w:cs="Calibri"/>
          <w:color w:val="000000"/>
        </w:rPr>
        <w:t xml:space="preserve">nabíjecí stanice pro elektromobily </w:t>
      </w:r>
      <w:r w:rsidR="00DF45A5" w:rsidRPr="003A7F0C">
        <w:rPr>
          <w:rFonts w:ascii="Calibri" w:hAnsi="Calibri" w:cs="Calibri"/>
          <w:color w:val="000000"/>
        </w:rPr>
        <w:t>či</w:t>
      </w:r>
      <w:r w:rsidR="00B30DFA" w:rsidRPr="003A7F0C">
        <w:rPr>
          <w:rFonts w:ascii="Calibri" w:hAnsi="Calibri" w:cs="Calibri"/>
          <w:color w:val="000000"/>
        </w:rPr>
        <w:t xml:space="preserve"> stojany na kola.</w:t>
      </w:r>
    </w:p>
    <w:p w14:paraId="3EB3570E" w14:textId="17549F08" w:rsidR="005C77DB" w:rsidRPr="009626D6" w:rsidRDefault="00FC72F6" w:rsidP="007F3055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42F939C2" wp14:editId="5908CC6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49375" cy="1799590"/>
            <wp:effectExtent l="0" t="0" r="3175" b="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4258135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1350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D6" w:rsidRPr="009626D6">
        <w:rPr>
          <w:rFonts w:ascii="Calibri" w:hAnsi="Calibri" w:cs="Calibri"/>
          <w:i/>
          <w:iCs/>
          <w:color w:val="000000"/>
        </w:rPr>
        <w:t>„</w:t>
      </w:r>
      <w:r w:rsidR="00586139">
        <w:rPr>
          <w:rFonts w:ascii="Calibri" w:hAnsi="Calibri" w:cs="Calibri"/>
          <w:i/>
          <w:iCs/>
          <w:color w:val="000000"/>
        </w:rPr>
        <w:t>O h</w:t>
      </w:r>
      <w:r w:rsidR="002C0EB0">
        <w:rPr>
          <w:rFonts w:ascii="Calibri" w:hAnsi="Calibri" w:cs="Calibri"/>
          <w:i/>
          <w:iCs/>
          <w:color w:val="000000"/>
        </w:rPr>
        <w:t xml:space="preserve">ravý a důmyslně navržený projekt Ahoj Vanguard </w:t>
      </w:r>
      <w:r w:rsidR="00586139">
        <w:rPr>
          <w:rFonts w:ascii="Calibri" w:hAnsi="Calibri" w:cs="Calibri"/>
          <w:i/>
          <w:iCs/>
          <w:color w:val="000000"/>
        </w:rPr>
        <w:t xml:space="preserve">byl velký zájem, a to jak mezi </w:t>
      </w:r>
      <w:r w:rsidR="002C0EB0">
        <w:rPr>
          <w:rFonts w:ascii="Calibri" w:hAnsi="Calibri" w:cs="Calibri"/>
          <w:i/>
          <w:iCs/>
          <w:color w:val="000000"/>
        </w:rPr>
        <w:t xml:space="preserve">singles a páry, tak </w:t>
      </w:r>
      <w:r w:rsidR="00586139">
        <w:rPr>
          <w:rFonts w:ascii="Calibri" w:hAnsi="Calibri" w:cs="Calibri"/>
          <w:i/>
          <w:iCs/>
          <w:color w:val="000000"/>
        </w:rPr>
        <w:t xml:space="preserve">u </w:t>
      </w:r>
      <w:r w:rsidR="002C0EB0">
        <w:rPr>
          <w:rFonts w:ascii="Calibri" w:hAnsi="Calibri" w:cs="Calibri"/>
          <w:i/>
          <w:iCs/>
          <w:color w:val="000000"/>
        </w:rPr>
        <w:t>větší</w:t>
      </w:r>
      <w:r w:rsidR="00586139">
        <w:rPr>
          <w:rFonts w:ascii="Calibri" w:hAnsi="Calibri" w:cs="Calibri"/>
          <w:i/>
          <w:iCs/>
          <w:color w:val="000000"/>
        </w:rPr>
        <w:t>ch</w:t>
      </w:r>
      <w:r w:rsidR="002C0EB0">
        <w:rPr>
          <w:rFonts w:ascii="Calibri" w:hAnsi="Calibri" w:cs="Calibri"/>
          <w:i/>
          <w:iCs/>
          <w:color w:val="000000"/>
        </w:rPr>
        <w:t xml:space="preserve"> rodin. Velkou poptávku </w:t>
      </w:r>
      <w:r w:rsidR="00586139">
        <w:rPr>
          <w:rFonts w:ascii="Calibri" w:hAnsi="Calibri" w:cs="Calibri"/>
          <w:i/>
          <w:iCs/>
          <w:color w:val="000000"/>
        </w:rPr>
        <w:t xml:space="preserve">jsme </w:t>
      </w:r>
      <w:r w:rsidR="002C0EB0">
        <w:rPr>
          <w:rFonts w:ascii="Calibri" w:hAnsi="Calibri" w:cs="Calibri"/>
          <w:i/>
          <w:iCs/>
          <w:color w:val="000000"/>
        </w:rPr>
        <w:t>registr</w:t>
      </w:r>
      <w:r w:rsidR="00586139">
        <w:rPr>
          <w:rFonts w:ascii="Calibri" w:hAnsi="Calibri" w:cs="Calibri"/>
          <w:i/>
          <w:iCs/>
          <w:color w:val="000000"/>
        </w:rPr>
        <w:t>ovali</w:t>
      </w:r>
      <w:r w:rsidR="002C0EB0">
        <w:rPr>
          <w:rFonts w:ascii="Calibri" w:hAnsi="Calibri" w:cs="Calibri"/>
          <w:i/>
          <w:iCs/>
          <w:color w:val="000000"/>
        </w:rPr>
        <w:t xml:space="preserve"> díky skvělé poloze </w:t>
      </w:r>
      <w:r w:rsidR="0035105D">
        <w:rPr>
          <w:rFonts w:ascii="Calibri" w:hAnsi="Calibri" w:cs="Calibri"/>
          <w:i/>
          <w:iCs/>
          <w:color w:val="000000"/>
        </w:rPr>
        <w:t>a</w:t>
      </w:r>
      <w:r w:rsidR="004A2973">
        <w:rPr>
          <w:rFonts w:ascii="Calibri" w:hAnsi="Calibri" w:cs="Calibri"/>
          <w:i/>
          <w:iCs/>
          <w:color w:val="000000"/>
        </w:rPr>
        <w:t xml:space="preserve"> modernímu provedení </w:t>
      </w:r>
      <w:r w:rsidR="002C0EB0">
        <w:rPr>
          <w:rFonts w:ascii="Calibri" w:hAnsi="Calibri" w:cs="Calibri"/>
          <w:i/>
          <w:iCs/>
          <w:color w:val="000000"/>
        </w:rPr>
        <w:t xml:space="preserve">také ze strany investorů. V nabídce </w:t>
      </w:r>
      <w:r w:rsidR="001A087C">
        <w:rPr>
          <w:rFonts w:ascii="Calibri" w:hAnsi="Calibri" w:cs="Calibri"/>
          <w:i/>
          <w:iCs/>
          <w:color w:val="000000"/>
        </w:rPr>
        <w:t xml:space="preserve">proto </w:t>
      </w:r>
      <w:r w:rsidR="002C0EB0">
        <w:rPr>
          <w:rFonts w:ascii="Calibri" w:hAnsi="Calibri" w:cs="Calibri"/>
          <w:i/>
          <w:iCs/>
          <w:color w:val="000000"/>
        </w:rPr>
        <w:t xml:space="preserve">máme </w:t>
      </w:r>
      <w:r w:rsidR="001A087C">
        <w:rPr>
          <w:rFonts w:ascii="Calibri" w:hAnsi="Calibri" w:cs="Calibri"/>
          <w:i/>
          <w:iCs/>
          <w:color w:val="000000"/>
        </w:rPr>
        <w:t xml:space="preserve">už jen </w:t>
      </w:r>
      <w:r w:rsidR="002C0EB0">
        <w:rPr>
          <w:rFonts w:ascii="Calibri" w:hAnsi="Calibri" w:cs="Calibri"/>
          <w:i/>
          <w:iCs/>
          <w:color w:val="000000"/>
        </w:rPr>
        <w:t>poslední volné byty</w:t>
      </w:r>
      <w:r w:rsidR="00586139">
        <w:rPr>
          <w:rFonts w:ascii="Calibri" w:hAnsi="Calibri" w:cs="Calibri"/>
          <w:i/>
          <w:iCs/>
          <w:color w:val="000000"/>
        </w:rPr>
        <w:t>, které si podle nás velmi rychle najdou nové majitele</w:t>
      </w:r>
      <w:r w:rsidR="00F82C6D">
        <w:rPr>
          <w:rFonts w:ascii="Calibri" w:hAnsi="Calibri" w:cs="Calibri"/>
          <w:i/>
          <w:iCs/>
          <w:color w:val="000000"/>
        </w:rPr>
        <w:t xml:space="preserve">. V současné době navíc nabízíme při koupi nemovitosti poukaz na vybavení celého interiéru </w:t>
      </w:r>
      <w:r w:rsidR="00487EF8">
        <w:rPr>
          <w:rFonts w:ascii="Calibri" w:hAnsi="Calibri" w:cs="Calibri"/>
          <w:i/>
          <w:iCs/>
          <w:color w:val="000000"/>
        </w:rPr>
        <w:t xml:space="preserve">kvalitním </w:t>
      </w:r>
      <w:r w:rsidR="00F82C6D">
        <w:rPr>
          <w:rFonts w:ascii="Calibri" w:hAnsi="Calibri" w:cs="Calibri"/>
          <w:i/>
          <w:iCs/>
          <w:color w:val="000000"/>
        </w:rPr>
        <w:t xml:space="preserve">nábytkem i doplňky od </w:t>
      </w:r>
      <w:r w:rsidR="008B3175">
        <w:rPr>
          <w:rFonts w:ascii="Calibri" w:hAnsi="Calibri" w:cs="Calibri"/>
          <w:i/>
          <w:iCs/>
          <w:color w:val="000000"/>
        </w:rPr>
        <w:t>přední české značky</w:t>
      </w:r>
      <w:r w:rsidR="00F82C6D">
        <w:rPr>
          <w:rFonts w:ascii="Calibri" w:hAnsi="Calibri" w:cs="Calibri"/>
          <w:i/>
          <w:iCs/>
          <w:color w:val="000000"/>
        </w:rPr>
        <w:t xml:space="preserve"> Hanák</w:t>
      </w:r>
      <w:r w:rsidR="00487EF8">
        <w:rPr>
          <w:rFonts w:ascii="Calibri" w:hAnsi="Calibri" w:cs="Calibri"/>
          <w:i/>
          <w:iCs/>
          <w:color w:val="000000"/>
        </w:rPr>
        <w:t>. A to</w:t>
      </w:r>
      <w:r w:rsidR="008B3175">
        <w:rPr>
          <w:rFonts w:ascii="Calibri" w:hAnsi="Calibri" w:cs="Calibri"/>
          <w:i/>
          <w:iCs/>
          <w:color w:val="000000"/>
        </w:rPr>
        <w:t xml:space="preserve"> </w:t>
      </w:r>
      <w:r w:rsidR="00F82C6D">
        <w:rPr>
          <w:rFonts w:ascii="Calibri" w:hAnsi="Calibri" w:cs="Calibri"/>
          <w:i/>
          <w:iCs/>
          <w:color w:val="000000"/>
        </w:rPr>
        <w:t>ve výši až 700 000 Kč</w:t>
      </w:r>
      <w:r w:rsidR="00487EF8">
        <w:rPr>
          <w:rFonts w:ascii="Calibri" w:hAnsi="Calibri" w:cs="Calibri"/>
          <w:i/>
          <w:iCs/>
          <w:color w:val="000000"/>
        </w:rPr>
        <w:t xml:space="preserve"> dle ceny bytu</w:t>
      </w:r>
      <w:r w:rsidR="00586139">
        <w:rPr>
          <w:rFonts w:ascii="Calibri" w:hAnsi="Calibri" w:cs="Calibri"/>
          <w:i/>
          <w:iCs/>
          <w:color w:val="000000"/>
        </w:rPr>
        <w:t xml:space="preserve">,“ </w:t>
      </w:r>
      <w:r w:rsidR="00586139">
        <w:rPr>
          <w:rFonts w:ascii="Calibri" w:hAnsi="Calibri" w:cs="Calibri"/>
          <w:color w:val="000000"/>
        </w:rPr>
        <w:t>u</w:t>
      </w:r>
      <w:r w:rsidR="002C0EB0">
        <w:rPr>
          <w:rFonts w:ascii="Calibri" w:hAnsi="Calibri" w:cs="Calibri"/>
          <w:color w:val="000000"/>
        </w:rPr>
        <w:t xml:space="preserve">vádí ředitel rezidenčních projektů </w:t>
      </w:r>
      <w:hyperlink r:id="rId14" w:history="1">
        <w:r w:rsidR="002C0EB0" w:rsidRPr="009F04C3">
          <w:rPr>
            <w:rStyle w:val="Hypertextovodkaz"/>
            <w:rFonts w:ascii="Calibri" w:hAnsi="Calibri" w:cs="Calibri"/>
          </w:rPr>
          <w:t>PSN</w:t>
        </w:r>
      </w:hyperlink>
      <w:r w:rsidR="002C0EB0">
        <w:rPr>
          <w:rFonts w:ascii="Calibri" w:hAnsi="Calibri" w:cs="Calibri"/>
          <w:color w:val="000000"/>
        </w:rPr>
        <w:t xml:space="preserve"> Jaroslav Macháč a dodává: </w:t>
      </w:r>
      <w:r w:rsidR="002C0EB0">
        <w:rPr>
          <w:rFonts w:ascii="Calibri" w:hAnsi="Calibri" w:cs="Calibri"/>
          <w:i/>
          <w:iCs/>
          <w:color w:val="000000"/>
        </w:rPr>
        <w:t>„</w:t>
      </w:r>
      <w:r w:rsidR="009626D6" w:rsidRPr="009626D6">
        <w:rPr>
          <w:rFonts w:ascii="Calibri" w:hAnsi="Calibri" w:cs="Calibri"/>
          <w:i/>
          <w:iCs/>
          <w:color w:val="000000"/>
        </w:rPr>
        <w:t>V</w:t>
      </w:r>
      <w:r w:rsidR="001A087C">
        <w:rPr>
          <w:rFonts w:ascii="Calibri" w:hAnsi="Calibri" w:cs="Calibri"/>
          <w:i/>
          <w:iCs/>
          <w:color w:val="000000"/>
        </w:rPr>
        <w:t> </w:t>
      </w:r>
      <w:r w:rsidR="009626D6" w:rsidRPr="009626D6">
        <w:rPr>
          <w:rFonts w:ascii="Calibri" w:hAnsi="Calibri" w:cs="Calibri"/>
          <w:i/>
          <w:iCs/>
          <w:color w:val="000000"/>
        </w:rPr>
        <w:t xml:space="preserve">projektu jsme si dali záležet, aby společné prostory byly stejně příjemné, jako samotné byty. </w:t>
      </w:r>
      <w:r w:rsidR="00586139" w:rsidRPr="002C0EB0">
        <w:rPr>
          <w:rFonts w:ascii="Calibri" w:hAnsi="Calibri" w:cs="Calibri"/>
          <w:i/>
          <w:iCs/>
          <w:color w:val="000000"/>
        </w:rPr>
        <w:t>Každé patro má třeba svou vlastní barvu, což usnad</w:t>
      </w:r>
      <w:r w:rsidR="00385D98">
        <w:rPr>
          <w:rFonts w:ascii="Calibri" w:hAnsi="Calibri" w:cs="Calibri"/>
          <w:i/>
          <w:iCs/>
          <w:color w:val="000000"/>
        </w:rPr>
        <w:t>ňuje</w:t>
      </w:r>
      <w:r w:rsidR="00586139" w:rsidRPr="002C0EB0">
        <w:rPr>
          <w:rFonts w:ascii="Calibri" w:hAnsi="Calibri" w:cs="Calibri"/>
          <w:i/>
          <w:iCs/>
          <w:color w:val="000000"/>
        </w:rPr>
        <w:t xml:space="preserve"> orientaci</w:t>
      </w:r>
      <w:r w:rsidR="00586139">
        <w:rPr>
          <w:rFonts w:ascii="Calibri" w:hAnsi="Calibri" w:cs="Calibri"/>
          <w:i/>
          <w:iCs/>
          <w:color w:val="000000"/>
        </w:rPr>
        <w:t xml:space="preserve">. </w:t>
      </w:r>
      <w:r w:rsidR="009626D6" w:rsidRPr="009626D6">
        <w:rPr>
          <w:rFonts w:ascii="Calibri" w:hAnsi="Calibri" w:cs="Calibri"/>
          <w:i/>
          <w:iCs/>
          <w:color w:val="000000"/>
        </w:rPr>
        <w:t xml:space="preserve">Naším cílem bylo vytvořit prostředí, kde je radost </w:t>
      </w:r>
      <w:r w:rsidR="00586139">
        <w:rPr>
          <w:rFonts w:ascii="Calibri" w:hAnsi="Calibri" w:cs="Calibri"/>
          <w:i/>
          <w:iCs/>
          <w:color w:val="000000"/>
        </w:rPr>
        <w:t xml:space="preserve">trávit volný čas i </w:t>
      </w:r>
      <w:r w:rsidR="009626D6" w:rsidRPr="009626D6">
        <w:rPr>
          <w:rFonts w:ascii="Calibri" w:hAnsi="Calibri" w:cs="Calibri"/>
          <w:i/>
          <w:iCs/>
          <w:color w:val="000000"/>
        </w:rPr>
        <w:t>potk</w:t>
      </w:r>
      <w:r w:rsidR="00CE681A">
        <w:rPr>
          <w:rFonts w:ascii="Calibri" w:hAnsi="Calibri" w:cs="Calibri"/>
          <w:i/>
          <w:iCs/>
          <w:color w:val="000000"/>
        </w:rPr>
        <w:t>áva</w:t>
      </w:r>
      <w:r w:rsidR="009626D6" w:rsidRPr="009626D6">
        <w:rPr>
          <w:rFonts w:ascii="Calibri" w:hAnsi="Calibri" w:cs="Calibri"/>
          <w:i/>
          <w:iCs/>
          <w:color w:val="000000"/>
        </w:rPr>
        <w:t>t sousedy.</w:t>
      </w:r>
      <w:r w:rsidR="002C0EB0" w:rsidRPr="002C0EB0">
        <w:t xml:space="preserve"> </w:t>
      </w:r>
      <w:r w:rsidR="00586139">
        <w:rPr>
          <w:rFonts w:ascii="Calibri" w:hAnsi="Calibri" w:cs="Calibri"/>
          <w:i/>
          <w:iCs/>
          <w:color w:val="000000"/>
        </w:rPr>
        <w:t>P</w:t>
      </w:r>
      <w:r w:rsidR="002C0EB0" w:rsidRPr="002C0EB0">
        <w:rPr>
          <w:rFonts w:ascii="Calibri" w:hAnsi="Calibri" w:cs="Calibri"/>
          <w:i/>
          <w:iCs/>
          <w:color w:val="000000"/>
        </w:rPr>
        <w:t>ro všechny obyvatele je tak přístupná například střešní terasa.</w:t>
      </w:r>
      <w:r w:rsidR="00586139">
        <w:rPr>
          <w:rFonts w:ascii="Calibri" w:hAnsi="Calibri" w:cs="Calibri"/>
          <w:i/>
          <w:iCs/>
          <w:color w:val="000000"/>
        </w:rPr>
        <w:t>“</w:t>
      </w:r>
    </w:p>
    <w:p w14:paraId="1E52581C" w14:textId="3ACBFA43" w:rsidR="00E66420" w:rsidRPr="00B52943" w:rsidRDefault="00FC72F6" w:rsidP="007F3055">
      <w:pPr>
        <w:jc w:val="both"/>
        <w:rPr>
          <w:rFonts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E0D417" wp14:editId="5793B80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82743177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31778" name="Obrázek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510" w:rsidRPr="00385D98">
        <w:rPr>
          <w:rFonts w:ascii="Calibri" w:hAnsi="Calibri" w:cs="Calibri"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112B91" wp14:editId="4FC1F2DD">
                <wp:simplePos x="0" y="0"/>
                <wp:positionH relativeFrom="margin">
                  <wp:posOffset>3957955</wp:posOffset>
                </wp:positionH>
                <wp:positionV relativeFrom="paragraph">
                  <wp:posOffset>1162685</wp:posOffset>
                </wp:positionV>
                <wp:extent cx="1809750" cy="434340"/>
                <wp:effectExtent l="0" t="0" r="1905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B9AA2" w14:textId="3E4CB7D4" w:rsidR="00385D98" w:rsidRPr="0066557A" w:rsidRDefault="000A7E90" w:rsidP="003A7F0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Wellness</w:t>
                            </w:r>
                            <w:r w:rsidRPr="0066557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D98" w:rsidRPr="0066557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zóna v projektu Vanguard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12B9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1.65pt;margin-top:91.55pt;width:142.5pt;height:3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" strokecolor="white [3212]">
                <v:textbox>
                  <w:txbxContent>
                    <w:p w14:paraId="566B9AA2" w14:textId="3E4CB7D4" w:rsidR="00385D98" w:rsidRPr="0066557A" w:rsidRDefault="000A7E90" w:rsidP="003A7F0C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Wellness</w:t>
                      </w:r>
                      <w:r w:rsidRPr="0066557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385D98" w:rsidRPr="0066557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zóna v projektu </w:t>
                      </w:r>
                      <w:proofErr w:type="spellStart"/>
                      <w:r w:rsidR="00385D98" w:rsidRPr="0066557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Vanguard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139" w:rsidRPr="00631CFC">
        <w:rPr>
          <w:rFonts w:cstheme="minorHAnsi"/>
          <w:color w:val="000000"/>
        </w:rPr>
        <w:t>Další bohaté možnosti nabízí nedávno dokončený</w:t>
      </w:r>
      <w:r w:rsidR="009626D6" w:rsidRPr="00631CFC">
        <w:rPr>
          <w:rFonts w:cstheme="minorHAnsi"/>
          <w:color w:val="000000"/>
        </w:rPr>
        <w:t xml:space="preserve"> loftový dům </w:t>
      </w:r>
      <w:hyperlink r:id="rId16" w:history="1">
        <w:r w:rsidR="009626D6" w:rsidRPr="00631CFC">
          <w:rPr>
            <w:rStyle w:val="Hypertextovodkaz"/>
            <w:rFonts w:cstheme="minorHAnsi"/>
          </w:rPr>
          <w:t>Vanguard</w:t>
        </w:r>
      </w:hyperlink>
      <w:r w:rsidR="009626D6" w:rsidRPr="00631CFC">
        <w:rPr>
          <w:rFonts w:cstheme="minorHAnsi"/>
          <w:color w:val="000000"/>
        </w:rPr>
        <w:t xml:space="preserve">, který je výjimečný nejen po architektonické stránce, ale také </w:t>
      </w:r>
      <w:r w:rsidR="00A60B02" w:rsidRPr="00631CFC">
        <w:rPr>
          <w:rFonts w:cstheme="minorHAnsi"/>
          <w:color w:val="000000"/>
        </w:rPr>
        <w:t xml:space="preserve">svým </w:t>
      </w:r>
      <w:r w:rsidR="009626D6" w:rsidRPr="00631CFC">
        <w:rPr>
          <w:rFonts w:cstheme="minorHAnsi"/>
          <w:color w:val="000000"/>
        </w:rPr>
        <w:t xml:space="preserve">prémiovým zázemím. Budoucí rezidenti projektu Ahoj Vanguard mají </w:t>
      </w:r>
      <w:r w:rsidR="008C371D">
        <w:rPr>
          <w:rFonts w:cstheme="minorHAnsi"/>
          <w:color w:val="000000"/>
        </w:rPr>
        <w:t xml:space="preserve">v prostorách </w:t>
      </w:r>
      <w:r w:rsidR="00F53C68">
        <w:rPr>
          <w:rFonts w:cstheme="minorHAnsi"/>
          <w:color w:val="000000"/>
        </w:rPr>
        <w:t xml:space="preserve">sousední budovy </w:t>
      </w:r>
      <w:r w:rsidR="009626D6" w:rsidRPr="00631CFC">
        <w:rPr>
          <w:rFonts w:cstheme="minorHAnsi"/>
          <w:color w:val="000000"/>
        </w:rPr>
        <w:t>k dispozici spa &amp; wellness zónu s finskou saunou a párou</w:t>
      </w:r>
      <w:r w:rsidR="001B490A">
        <w:rPr>
          <w:rFonts w:cstheme="minorHAnsi"/>
          <w:color w:val="000000"/>
        </w:rPr>
        <w:t>, odpočívárn</w:t>
      </w:r>
      <w:r w:rsidR="00762DDB">
        <w:rPr>
          <w:rFonts w:cstheme="minorHAnsi"/>
          <w:color w:val="000000"/>
        </w:rPr>
        <w:t>u</w:t>
      </w:r>
      <w:r w:rsidR="009626D6" w:rsidRPr="00631CFC">
        <w:rPr>
          <w:rFonts w:cstheme="minorHAnsi"/>
          <w:color w:val="000000"/>
        </w:rPr>
        <w:t xml:space="preserve"> a </w:t>
      </w:r>
      <w:r w:rsidR="00A12D15">
        <w:rPr>
          <w:rFonts w:cstheme="minorHAnsi"/>
          <w:color w:val="000000"/>
        </w:rPr>
        <w:t xml:space="preserve">rovněž </w:t>
      </w:r>
      <w:r w:rsidR="009626D6" w:rsidRPr="00631CFC">
        <w:rPr>
          <w:rFonts w:cstheme="minorHAnsi"/>
          <w:color w:val="000000"/>
        </w:rPr>
        <w:t>18</w:t>
      </w:r>
      <w:r w:rsidR="00762DDB">
        <w:rPr>
          <w:rFonts w:cstheme="minorHAnsi"/>
          <w:color w:val="000000"/>
        </w:rPr>
        <w:t> </w:t>
      </w:r>
      <w:r w:rsidR="009626D6" w:rsidRPr="00631CFC">
        <w:rPr>
          <w:rFonts w:cstheme="minorHAnsi"/>
          <w:color w:val="000000"/>
        </w:rPr>
        <w:t>metrů dlouhý prosklený bazén. Lze využít</w:t>
      </w:r>
      <w:r w:rsidR="00A60B02" w:rsidRPr="00631CFC">
        <w:rPr>
          <w:rFonts w:cstheme="minorHAnsi"/>
          <w:color w:val="000000"/>
        </w:rPr>
        <w:t xml:space="preserve"> </w:t>
      </w:r>
      <w:r w:rsidR="00A12D15">
        <w:rPr>
          <w:rFonts w:cstheme="minorHAnsi"/>
          <w:color w:val="000000"/>
        </w:rPr>
        <w:t>i</w:t>
      </w:r>
      <w:r w:rsidR="005C2881">
        <w:rPr>
          <w:rFonts w:cstheme="minorHAnsi"/>
          <w:color w:val="000000"/>
        </w:rPr>
        <w:t> </w:t>
      </w:r>
      <w:r w:rsidR="009626D6" w:rsidRPr="00631CFC">
        <w:rPr>
          <w:rFonts w:cstheme="minorHAnsi"/>
          <w:color w:val="000000"/>
        </w:rPr>
        <w:t>místnosti s</w:t>
      </w:r>
      <w:r w:rsidR="00C5295A">
        <w:rPr>
          <w:rFonts w:cstheme="minorHAnsi"/>
          <w:color w:val="000000"/>
        </w:rPr>
        <w:t> </w:t>
      </w:r>
      <w:r w:rsidR="009626D6" w:rsidRPr="00631CFC">
        <w:rPr>
          <w:rFonts w:cstheme="minorHAnsi"/>
          <w:color w:val="000000"/>
        </w:rPr>
        <w:t>masážním</w:t>
      </w:r>
      <w:r w:rsidR="00631CFC" w:rsidRPr="00631CFC">
        <w:rPr>
          <w:rFonts w:cstheme="minorHAnsi"/>
          <w:color w:val="000000"/>
        </w:rPr>
        <w:t>i</w:t>
      </w:r>
      <w:r w:rsidR="009626D6" w:rsidRPr="00631CFC">
        <w:rPr>
          <w:rFonts w:cstheme="minorHAnsi"/>
          <w:color w:val="000000"/>
        </w:rPr>
        <w:t xml:space="preserve"> lehátk</w:t>
      </w:r>
      <w:r w:rsidR="00631CFC" w:rsidRPr="00631CFC">
        <w:rPr>
          <w:rFonts w:cstheme="minorHAnsi"/>
          <w:color w:val="000000"/>
        </w:rPr>
        <w:t>y</w:t>
      </w:r>
      <w:r w:rsidR="009626D6" w:rsidRPr="00631CFC">
        <w:rPr>
          <w:rFonts w:cstheme="minorHAnsi"/>
          <w:color w:val="000000"/>
        </w:rPr>
        <w:t xml:space="preserve"> anebo vířivky umístěné hned vedle bazénu.</w:t>
      </w:r>
    </w:p>
    <w:p w14:paraId="0413B32B" w14:textId="2D7F5EB1" w:rsidR="001B5510" w:rsidRPr="009626D6" w:rsidRDefault="001B5510" w:rsidP="0005339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66432" behindDoc="1" locked="0" layoutInCell="1" allowOverlap="1" wp14:anchorId="709B2815" wp14:editId="700DAC3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98955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72" y="21346"/>
                <wp:lineTo x="21272" y="0"/>
                <wp:lineTo x="0" y="0"/>
              </wp:wrapPolygon>
            </wp:wrapTight>
            <wp:docPr id="56167743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77433" name="Obrázek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166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878">
        <w:rPr>
          <w:rFonts w:ascii="Calibri" w:hAnsi="Calibri" w:cs="Calibri"/>
          <w:color w:val="000000"/>
        </w:rPr>
        <w:t xml:space="preserve">Významným benefitem </w:t>
      </w:r>
      <w:r w:rsidR="00C5295A">
        <w:rPr>
          <w:rFonts w:ascii="Calibri" w:hAnsi="Calibri" w:cs="Calibri"/>
          <w:color w:val="000000"/>
        </w:rPr>
        <w:t xml:space="preserve">projektu </w:t>
      </w:r>
      <w:r w:rsidR="00833878">
        <w:rPr>
          <w:rFonts w:ascii="Calibri" w:hAnsi="Calibri" w:cs="Calibri"/>
          <w:color w:val="000000"/>
        </w:rPr>
        <w:t>je lokalita</w:t>
      </w:r>
      <w:r w:rsidR="00342038">
        <w:rPr>
          <w:rFonts w:ascii="Calibri" w:hAnsi="Calibri" w:cs="Calibri"/>
          <w:color w:val="000000"/>
        </w:rPr>
        <w:t xml:space="preserve">, </w:t>
      </w:r>
      <w:r w:rsidR="00E66420" w:rsidRPr="00E66420">
        <w:rPr>
          <w:rFonts w:ascii="Calibri" w:hAnsi="Calibri" w:cs="Calibri"/>
          <w:color w:val="000000"/>
        </w:rPr>
        <w:t>která kombin</w:t>
      </w:r>
      <w:r w:rsidR="00A26D57">
        <w:rPr>
          <w:rFonts w:ascii="Calibri" w:hAnsi="Calibri" w:cs="Calibri"/>
          <w:color w:val="000000"/>
        </w:rPr>
        <w:t>uj</w:t>
      </w:r>
      <w:r w:rsidR="00BD75BF">
        <w:rPr>
          <w:rFonts w:ascii="Calibri" w:hAnsi="Calibri" w:cs="Calibri"/>
          <w:color w:val="000000"/>
        </w:rPr>
        <w:t>e</w:t>
      </w:r>
      <w:r w:rsidR="00E66420" w:rsidRPr="00E66420">
        <w:rPr>
          <w:rFonts w:ascii="Calibri" w:hAnsi="Calibri" w:cs="Calibri"/>
          <w:color w:val="000000"/>
        </w:rPr>
        <w:t xml:space="preserve"> klid, přírod</w:t>
      </w:r>
      <w:r w:rsidR="00BD75BF">
        <w:rPr>
          <w:rFonts w:ascii="Calibri" w:hAnsi="Calibri" w:cs="Calibri"/>
          <w:color w:val="000000"/>
        </w:rPr>
        <w:t>u</w:t>
      </w:r>
      <w:r w:rsidR="00E66420" w:rsidRPr="00E66420">
        <w:rPr>
          <w:rFonts w:ascii="Calibri" w:hAnsi="Calibri" w:cs="Calibri"/>
          <w:color w:val="000000"/>
        </w:rPr>
        <w:t xml:space="preserve"> a snadnou dostupnost </w:t>
      </w:r>
      <w:r w:rsidR="00BD75BF">
        <w:rPr>
          <w:rFonts w:ascii="Calibri" w:hAnsi="Calibri" w:cs="Calibri"/>
          <w:color w:val="000000"/>
        </w:rPr>
        <w:t xml:space="preserve">do </w:t>
      </w:r>
      <w:r w:rsidR="00E66420" w:rsidRPr="00E66420">
        <w:rPr>
          <w:rFonts w:ascii="Calibri" w:hAnsi="Calibri" w:cs="Calibri"/>
          <w:color w:val="000000"/>
        </w:rPr>
        <w:t>centra Prahy</w:t>
      </w:r>
      <w:r w:rsidR="00001308">
        <w:rPr>
          <w:rFonts w:ascii="Calibri" w:hAnsi="Calibri" w:cs="Calibri"/>
          <w:color w:val="000000"/>
        </w:rPr>
        <w:t xml:space="preserve">. </w:t>
      </w:r>
      <w:r w:rsidR="004468C1">
        <w:rPr>
          <w:rFonts w:ascii="Calibri" w:hAnsi="Calibri" w:cs="Calibri"/>
          <w:color w:val="000000"/>
        </w:rPr>
        <w:t>Zastávka autobusu vedoucího na Smíchovské nádraží leží přímo před domem</w:t>
      </w:r>
      <w:r w:rsidR="00A2597B">
        <w:rPr>
          <w:rFonts w:ascii="Calibri" w:hAnsi="Calibri" w:cs="Calibri"/>
          <w:color w:val="000000"/>
        </w:rPr>
        <w:t>, ta tramvajová je vzdálená jen pár minut chůze</w:t>
      </w:r>
      <w:r w:rsidR="004468C1">
        <w:rPr>
          <w:rFonts w:ascii="Calibri" w:hAnsi="Calibri" w:cs="Calibri"/>
          <w:color w:val="000000"/>
        </w:rPr>
        <w:t xml:space="preserve">. </w:t>
      </w:r>
      <w:r w:rsidR="004468C1" w:rsidRPr="00684B0C">
        <w:rPr>
          <w:rFonts w:ascii="Calibri" w:hAnsi="Calibri" w:cs="Calibri"/>
          <w:color w:val="000000"/>
        </w:rPr>
        <w:t xml:space="preserve">Za </w:t>
      </w:r>
      <w:r w:rsidR="004468C1">
        <w:rPr>
          <w:rFonts w:ascii="Calibri" w:hAnsi="Calibri" w:cs="Calibri"/>
          <w:color w:val="000000"/>
        </w:rPr>
        <w:t xml:space="preserve">zhruba </w:t>
      </w:r>
      <w:r w:rsidR="004468C1" w:rsidRPr="00684B0C">
        <w:rPr>
          <w:rFonts w:ascii="Calibri" w:hAnsi="Calibri" w:cs="Calibri"/>
          <w:color w:val="000000"/>
        </w:rPr>
        <w:t xml:space="preserve">tři minuty </w:t>
      </w:r>
      <w:r w:rsidR="004468C1">
        <w:rPr>
          <w:rFonts w:ascii="Calibri" w:hAnsi="Calibri" w:cs="Calibri"/>
          <w:color w:val="000000"/>
        </w:rPr>
        <w:t>se dá autem najet</w:t>
      </w:r>
      <w:r w:rsidR="004468C1" w:rsidRPr="00684B0C">
        <w:rPr>
          <w:rFonts w:ascii="Calibri" w:hAnsi="Calibri" w:cs="Calibri"/>
          <w:color w:val="000000"/>
        </w:rPr>
        <w:t xml:space="preserve"> na Jižní spo</w:t>
      </w:r>
      <w:r w:rsidR="004468C1">
        <w:rPr>
          <w:rFonts w:ascii="Calibri" w:hAnsi="Calibri" w:cs="Calibri"/>
          <w:color w:val="000000"/>
        </w:rPr>
        <w:t>jku</w:t>
      </w:r>
      <w:r w:rsidR="004468C1" w:rsidRPr="00684B0C">
        <w:rPr>
          <w:rFonts w:ascii="Calibri" w:hAnsi="Calibri" w:cs="Calibri"/>
          <w:color w:val="000000"/>
        </w:rPr>
        <w:t xml:space="preserve"> </w:t>
      </w:r>
      <w:r w:rsidR="005F4174">
        <w:rPr>
          <w:rFonts w:ascii="Calibri" w:hAnsi="Calibri" w:cs="Calibri"/>
          <w:color w:val="000000"/>
        </w:rPr>
        <w:t>a</w:t>
      </w:r>
      <w:r w:rsidR="00A2597B">
        <w:rPr>
          <w:rFonts w:ascii="Calibri" w:hAnsi="Calibri" w:cs="Calibri"/>
          <w:color w:val="000000"/>
        </w:rPr>
        <w:t> </w:t>
      </w:r>
      <w:r w:rsidR="004468C1" w:rsidRPr="00684B0C">
        <w:rPr>
          <w:rFonts w:ascii="Calibri" w:hAnsi="Calibri" w:cs="Calibri"/>
          <w:color w:val="000000"/>
        </w:rPr>
        <w:t>Barrandovsk</w:t>
      </w:r>
      <w:r w:rsidR="004468C1">
        <w:rPr>
          <w:rFonts w:ascii="Calibri" w:hAnsi="Calibri" w:cs="Calibri"/>
          <w:color w:val="000000"/>
        </w:rPr>
        <w:t>ý</w:t>
      </w:r>
      <w:r w:rsidR="004468C1" w:rsidRPr="00684B0C">
        <w:rPr>
          <w:rFonts w:ascii="Calibri" w:hAnsi="Calibri" w:cs="Calibri"/>
          <w:color w:val="000000"/>
        </w:rPr>
        <w:t xml:space="preserve"> most.</w:t>
      </w:r>
      <w:r w:rsidR="004468C1">
        <w:rPr>
          <w:rFonts w:ascii="Calibri" w:hAnsi="Calibri" w:cs="Calibri"/>
          <w:color w:val="000000"/>
        </w:rPr>
        <w:t xml:space="preserve"> </w:t>
      </w:r>
      <w:r w:rsidR="00053399" w:rsidRPr="009626D6">
        <w:rPr>
          <w:rFonts w:ascii="Calibri" w:hAnsi="Calibri" w:cs="Calibri"/>
          <w:color w:val="000000"/>
        </w:rPr>
        <w:t>Okolí</w:t>
      </w:r>
      <w:r w:rsidR="004468C1">
        <w:rPr>
          <w:rFonts w:ascii="Calibri" w:hAnsi="Calibri" w:cs="Calibri"/>
          <w:color w:val="000000"/>
        </w:rPr>
        <w:t xml:space="preserve"> </w:t>
      </w:r>
      <w:r w:rsidR="00053399" w:rsidRPr="009626D6">
        <w:rPr>
          <w:rFonts w:ascii="Calibri" w:hAnsi="Calibri" w:cs="Calibri"/>
          <w:color w:val="000000"/>
        </w:rPr>
        <w:t xml:space="preserve">Ahoj Vanguard </w:t>
      </w:r>
      <w:r w:rsidR="00C079A1">
        <w:rPr>
          <w:rFonts w:ascii="Calibri" w:hAnsi="Calibri" w:cs="Calibri"/>
          <w:color w:val="000000"/>
        </w:rPr>
        <w:t>přitom</w:t>
      </w:r>
      <w:r w:rsidR="00053399">
        <w:rPr>
          <w:rFonts w:ascii="Calibri" w:hAnsi="Calibri" w:cs="Calibri"/>
          <w:color w:val="000000"/>
        </w:rPr>
        <w:t xml:space="preserve"> </w:t>
      </w:r>
      <w:r w:rsidR="00053399" w:rsidRPr="009626D6">
        <w:rPr>
          <w:rFonts w:ascii="Calibri" w:hAnsi="Calibri" w:cs="Calibri"/>
          <w:color w:val="000000"/>
        </w:rPr>
        <w:t xml:space="preserve">nabízí </w:t>
      </w:r>
      <w:r w:rsidR="00053399">
        <w:rPr>
          <w:rFonts w:ascii="Calibri" w:hAnsi="Calibri" w:cs="Calibri"/>
          <w:color w:val="000000"/>
        </w:rPr>
        <w:t>vše potřebné. V</w:t>
      </w:r>
      <w:r w:rsidR="00053399" w:rsidRPr="009626D6">
        <w:rPr>
          <w:rFonts w:ascii="Calibri" w:hAnsi="Calibri" w:cs="Calibri"/>
          <w:color w:val="000000"/>
        </w:rPr>
        <w:t xml:space="preserve"> blízkosti jsou </w:t>
      </w:r>
      <w:r w:rsidR="00053399">
        <w:rPr>
          <w:rFonts w:ascii="Calibri" w:hAnsi="Calibri" w:cs="Calibri"/>
          <w:color w:val="000000"/>
        </w:rPr>
        <w:t>mateřské i</w:t>
      </w:r>
      <w:r w:rsidR="00A2597B">
        <w:rPr>
          <w:rFonts w:ascii="Calibri" w:hAnsi="Calibri" w:cs="Calibri"/>
          <w:color w:val="000000"/>
        </w:rPr>
        <w:t> </w:t>
      </w:r>
      <w:r w:rsidR="00053399">
        <w:rPr>
          <w:rFonts w:ascii="Calibri" w:hAnsi="Calibri" w:cs="Calibri"/>
          <w:color w:val="000000"/>
        </w:rPr>
        <w:t>základní</w:t>
      </w:r>
      <w:r w:rsidR="00053399" w:rsidRPr="009626D6">
        <w:rPr>
          <w:rFonts w:ascii="Calibri" w:hAnsi="Calibri" w:cs="Calibri"/>
          <w:color w:val="000000"/>
        </w:rPr>
        <w:t xml:space="preserve"> školy</w:t>
      </w:r>
      <w:r w:rsidR="00053399">
        <w:rPr>
          <w:rFonts w:ascii="Calibri" w:hAnsi="Calibri" w:cs="Calibri"/>
          <w:color w:val="000000"/>
        </w:rPr>
        <w:t xml:space="preserve"> a</w:t>
      </w:r>
      <w:r w:rsidR="00053399" w:rsidRPr="009626D6">
        <w:rPr>
          <w:rFonts w:ascii="Calibri" w:hAnsi="Calibri" w:cs="Calibri"/>
          <w:color w:val="000000"/>
        </w:rPr>
        <w:t xml:space="preserve"> </w:t>
      </w:r>
      <w:r w:rsidR="00053399">
        <w:rPr>
          <w:rFonts w:ascii="Calibri" w:hAnsi="Calibri" w:cs="Calibri"/>
          <w:color w:val="000000"/>
        </w:rPr>
        <w:t>také</w:t>
      </w:r>
      <w:r w:rsidR="00053399" w:rsidRPr="009626D6">
        <w:rPr>
          <w:rFonts w:ascii="Calibri" w:hAnsi="Calibri" w:cs="Calibri"/>
          <w:color w:val="000000"/>
        </w:rPr>
        <w:t xml:space="preserve"> kulturní, sportovní </w:t>
      </w:r>
      <w:r w:rsidR="001978B7">
        <w:rPr>
          <w:rFonts w:ascii="Calibri" w:hAnsi="Calibri" w:cs="Calibri"/>
          <w:color w:val="000000"/>
        </w:rPr>
        <w:t>a</w:t>
      </w:r>
      <w:r w:rsidR="00053399" w:rsidRPr="009626D6">
        <w:rPr>
          <w:rFonts w:ascii="Calibri" w:hAnsi="Calibri" w:cs="Calibri"/>
          <w:color w:val="000000"/>
        </w:rPr>
        <w:t xml:space="preserve"> gastronomické možnosti</w:t>
      </w:r>
      <w:r w:rsidR="004468C1">
        <w:rPr>
          <w:rFonts w:ascii="Calibri" w:hAnsi="Calibri" w:cs="Calibri"/>
          <w:color w:val="000000"/>
        </w:rPr>
        <w:t>.</w:t>
      </w:r>
    </w:p>
    <w:p w14:paraId="730C8ECC" w14:textId="17147969" w:rsidR="00B52943" w:rsidRPr="002C0EB0" w:rsidRDefault="001B5510" w:rsidP="007F3055">
      <w:pPr>
        <w:jc w:val="both"/>
        <w:rPr>
          <w:rFonts w:ascii="Calibri" w:hAnsi="Calibri" w:cs="Calibri"/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80C2F1" wp14:editId="768E53EA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1800000" cy="1350132"/>
            <wp:effectExtent l="0" t="0" r="0" b="2540"/>
            <wp:wrapTight wrapText="bothSides">
              <wp:wrapPolygon edited="0">
                <wp:start x="0" y="0"/>
                <wp:lineTo x="0" y="21336"/>
                <wp:lineTo x="21265" y="21336"/>
                <wp:lineTo x="21265" y="0"/>
                <wp:lineTo x="0" y="0"/>
              </wp:wrapPolygon>
            </wp:wrapTight>
            <wp:docPr id="19777750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A1">
        <w:rPr>
          <w:rFonts w:ascii="Calibri" w:hAnsi="Calibri" w:cs="Calibri"/>
          <w:color w:val="000000"/>
        </w:rPr>
        <w:t>Modřany</w:t>
      </w:r>
      <w:r w:rsidR="0056348D">
        <w:rPr>
          <w:rFonts w:ascii="Calibri" w:hAnsi="Calibri" w:cs="Calibri"/>
          <w:color w:val="000000"/>
        </w:rPr>
        <w:t xml:space="preserve"> současně skýt</w:t>
      </w:r>
      <w:r w:rsidR="004468C1">
        <w:rPr>
          <w:rFonts w:ascii="Calibri" w:hAnsi="Calibri" w:cs="Calibri"/>
          <w:color w:val="000000"/>
        </w:rPr>
        <w:t>ají</w:t>
      </w:r>
      <w:r w:rsidR="004733F0" w:rsidRPr="004733F0">
        <w:rPr>
          <w:rFonts w:ascii="Calibri" w:hAnsi="Calibri" w:cs="Calibri"/>
          <w:color w:val="000000"/>
        </w:rPr>
        <w:t xml:space="preserve"> skvělé možnosti pro relaxaci a aktivní odpočinek. </w:t>
      </w:r>
      <w:r w:rsidR="009626D6" w:rsidRPr="009626D6">
        <w:rPr>
          <w:rFonts w:ascii="Calibri" w:hAnsi="Calibri" w:cs="Calibri"/>
          <w:color w:val="000000"/>
        </w:rPr>
        <w:t xml:space="preserve">V </w:t>
      </w:r>
      <w:r w:rsidR="007F08E4">
        <w:rPr>
          <w:rFonts w:ascii="Calibri" w:hAnsi="Calibri" w:cs="Calibri"/>
          <w:color w:val="000000"/>
        </w:rPr>
        <w:t>docházkové</w:t>
      </w:r>
      <w:r w:rsidR="009626D6" w:rsidRPr="009626D6">
        <w:rPr>
          <w:rFonts w:ascii="Calibri" w:hAnsi="Calibri" w:cs="Calibri"/>
          <w:color w:val="000000"/>
        </w:rPr>
        <w:t xml:space="preserve"> vzdálenosti </w:t>
      </w:r>
      <w:r w:rsidR="007F08E4">
        <w:rPr>
          <w:rFonts w:ascii="Calibri" w:hAnsi="Calibri" w:cs="Calibri"/>
          <w:color w:val="000000"/>
        </w:rPr>
        <w:t xml:space="preserve">naleznou </w:t>
      </w:r>
      <w:r w:rsidR="00C92F38">
        <w:rPr>
          <w:rFonts w:ascii="Calibri" w:hAnsi="Calibri" w:cs="Calibri"/>
          <w:color w:val="000000"/>
        </w:rPr>
        <w:t xml:space="preserve">budoucí </w:t>
      </w:r>
      <w:r w:rsidR="00C92F38" w:rsidRPr="004733F0">
        <w:rPr>
          <w:rFonts w:ascii="Calibri" w:hAnsi="Calibri" w:cs="Calibri"/>
          <w:color w:val="000000"/>
        </w:rPr>
        <w:t>obyvatel</w:t>
      </w:r>
      <w:r w:rsidR="0056348D">
        <w:rPr>
          <w:rFonts w:ascii="Calibri" w:hAnsi="Calibri" w:cs="Calibri"/>
          <w:color w:val="000000"/>
        </w:rPr>
        <w:t>é</w:t>
      </w:r>
      <w:r w:rsidR="00C92F38" w:rsidRPr="004733F0">
        <w:rPr>
          <w:rFonts w:ascii="Calibri" w:hAnsi="Calibri" w:cs="Calibri"/>
          <w:color w:val="000000"/>
        </w:rPr>
        <w:t xml:space="preserve"> </w:t>
      </w:r>
      <w:r w:rsidR="009626D6" w:rsidRPr="009626D6">
        <w:rPr>
          <w:rFonts w:ascii="Calibri" w:hAnsi="Calibri" w:cs="Calibri"/>
          <w:color w:val="000000"/>
        </w:rPr>
        <w:t>devítijamkové golfové hřiště, minigolf, fotbalgolf, lanové centrum, tenisové kurty</w:t>
      </w:r>
      <w:r w:rsidR="007F08E4">
        <w:rPr>
          <w:rFonts w:ascii="Calibri" w:hAnsi="Calibri" w:cs="Calibri"/>
          <w:color w:val="000000"/>
        </w:rPr>
        <w:t>,</w:t>
      </w:r>
      <w:r w:rsidR="009626D6" w:rsidRPr="009626D6">
        <w:rPr>
          <w:rFonts w:ascii="Calibri" w:hAnsi="Calibri" w:cs="Calibri"/>
          <w:color w:val="000000"/>
        </w:rPr>
        <w:t xml:space="preserve"> badmintonov</w:t>
      </w:r>
      <w:r w:rsidR="007F08E4">
        <w:rPr>
          <w:rFonts w:ascii="Calibri" w:hAnsi="Calibri" w:cs="Calibri"/>
          <w:color w:val="000000"/>
        </w:rPr>
        <w:t>ou</w:t>
      </w:r>
      <w:r w:rsidR="009626D6" w:rsidRPr="009626D6">
        <w:rPr>
          <w:rFonts w:ascii="Calibri" w:hAnsi="Calibri" w:cs="Calibri"/>
          <w:color w:val="000000"/>
        </w:rPr>
        <w:t xml:space="preserve"> hal</w:t>
      </w:r>
      <w:r w:rsidR="007F08E4">
        <w:rPr>
          <w:rFonts w:ascii="Calibri" w:hAnsi="Calibri" w:cs="Calibri"/>
          <w:color w:val="000000"/>
        </w:rPr>
        <w:t xml:space="preserve">u nebo </w:t>
      </w:r>
      <w:r w:rsidR="009626D6" w:rsidRPr="009626D6">
        <w:rPr>
          <w:rFonts w:ascii="Calibri" w:hAnsi="Calibri" w:cs="Calibri"/>
          <w:color w:val="000000"/>
        </w:rPr>
        <w:t xml:space="preserve">Modřanskou cyklostezku. </w:t>
      </w:r>
      <w:r w:rsidR="00BB12FD">
        <w:rPr>
          <w:rFonts w:ascii="Calibri" w:hAnsi="Calibri" w:cs="Calibri"/>
          <w:color w:val="000000"/>
        </w:rPr>
        <w:t>Nedaleko od projektu</w:t>
      </w:r>
      <w:r w:rsidR="00DA1EA1">
        <w:rPr>
          <w:rFonts w:ascii="Calibri" w:hAnsi="Calibri" w:cs="Calibri"/>
          <w:color w:val="000000"/>
        </w:rPr>
        <w:t xml:space="preserve"> rovněž</w:t>
      </w:r>
      <w:r w:rsidR="00BB12FD">
        <w:rPr>
          <w:rFonts w:ascii="Calibri" w:hAnsi="Calibri" w:cs="Calibri"/>
          <w:color w:val="000000"/>
        </w:rPr>
        <w:t xml:space="preserve"> začíná</w:t>
      </w:r>
      <w:r w:rsidR="00BB12FD" w:rsidRPr="00BB12FD">
        <w:rPr>
          <w:rFonts w:ascii="Calibri" w:hAnsi="Calibri" w:cs="Calibri"/>
          <w:color w:val="000000"/>
        </w:rPr>
        <w:t xml:space="preserve"> rozlehlý lesopark Hodkovičky</w:t>
      </w:r>
      <w:r w:rsidR="00BB12FD">
        <w:rPr>
          <w:rFonts w:ascii="Calibri" w:hAnsi="Calibri" w:cs="Calibri"/>
          <w:color w:val="000000"/>
        </w:rPr>
        <w:t>.</w:t>
      </w:r>
    </w:p>
    <w:p w14:paraId="607694AB" w14:textId="77777777" w:rsidR="001B5510" w:rsidRDefault="001B5510" w:rsidP="00216077"/>
    <w:p w14:paraId="3DCDA025" w14:textId="77777777" w:rsidR="001B5510" w:rsidRDefault="001B5510" w:rsidP="00216077"/>
    <w:p w14:paraId="1FF0C388" w14:textId="195156AB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4756C075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9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Estate. </w:t>
      </w:r>
      <w:r w:rsidR="00995031" w:rsidRPr="00995031">
        <w:rPr>
          <w:sz w:val="20"/>
          <w:szCs w:val="20"/>
        </w:rPr>
        <w:t xml:space="preserve">Aktuálně </w:t>
      </w:r>
      <w:r w:rsidR="002236A7">
        <w:rPr>
          <w:sz w:val="20"/>
          <w:szCs w:val="20"/>
        </w:rPr>
        <w:t xml:space="preserve">dokončila </w:t>
      </w:r>
      <w:r w:rsidR="00995031" w:rsidRPr="00995031">
        <w:rPr>
          <w:sz w:val="20"/>
          <w:szCs w:val="20"/>
        </w:rPr>
        <w:t>Vanguard Prague – revitalizaci původní továrny na 150 unikátních loftů</w:t>
      </w:r>
      <w:r w:rsidR="002236A7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>a</w:t>
      </w:r>
      <w:r w:rsidR="002236A7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>novostavbu Ahoj Vanguard v jejím sousedství s 94 byty</w:t>
      </w:r>
      <w:r w:rsidR="00E563DB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 xml:space="preserve">a realizuje např. </w:t>
      </w:r>
      <w:r w:rsidR="00E563DB">
        <w:rPr>
          <w:sz w:val="20"/>
          <w:szCs w:val="20"/>
        </w:rPr>
        <w:t>novostavbu Rezidence Maroldka s 38 jednotkami</w:t>
      </w:r>
      <w:r w:rsidR="00D82261">
        <w:rPr>
          <w:sz w:val="20"/>
          <w:szCs w:val="20"/>
        </w:rPr>
        <w:t xml:space="preserve"> nebo </w:t>
      </w:r>
      <w:r w:rsidR="0047513A">
        <w:rPr>
          <w:sz w:val="20"/>
          <w:szCs w:val="20"/>
        </w:rPr>
        <w:t xml:space="preserve">butikový projekt </w:t>
      </w:r>
      <w:r w:rsidR="00B74FBB">
        <w:rPr>
          <w:sz w:val="20"/>
          <w:szCs w:val="20"/>
        </w:rPr>
        <w:t>rekonstrukc</w:t>
      </w:r>
      <w:r w:rsidR="0047513A">
        <w:rPr>
          <w:sz w:val="20"/>
          <w:szCs w:val="20"/>
        </w:rPr>
        <w:t xml:space="preserve">í domu na Vinohradské </w:t>
      </w:r>
      <w:r w:rsidR="00A8249E">
        <w:rPr>
          <w:sz w:val="20"/>
          <w:szCs w:val="20"/>
        </w:rPr>
        <w:t>160 s 23 byty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>City Empiria</w:t>
      </w:r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368DA20A" w14:textId="6BA00F74" w:rsidR="000A4C88" w:rsidRPr="00905146" w:rsidRDefault="000A4C88" w:rsidP="00D949A2">
      <w:pPr>
        <w:rPr>
          <w:sz w:val="20"/>
          <w:szCs w:val="20"/>
        </w:rPr>
      </w:pPr>
    </w:p>
    <w:sectPr w:rsidR="000A4C88" w:rsidRPr="0090514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A673" w14:textId="77777777" w:rsidR="00813E68" w:rsidRDefault="00813E68" w:rsidP="00434212">
      <w:pPr>
        <w:spacing w:after="0" w:line="240" w:lineRule="auto"/>
      </w:pPr>
      <w:r>
        <w:separator/>
      </w:r>
    </w:p>
  </w:endnote>
  <w:endnote w:type="continuationSeparator" w:id="0">
    <w:p w14:paraId="72FC4239" w14:textId="77777777" w:rsidR="00813E68" w:rsidRDefault="00813E68" w:rsidP="00434212">
      <w:pPr>
        <w:spacing w:after="0" w:line="240" w:lineRule="auto"/>
      </w:pPr>
      <w:r>
        <w:continuationSeparator/>
      </w:r>
    </w:p>
  </w:endnote>
  <w:endnote w:type="continuationNotice" w:id="1">
    <w:p w14:paraId="67C72AB3" w14:textId="77777777" w:rsidR="00813E68" w:rsidRDefault="00813E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1BC23370" w:rsidR="00096A42" w:rsidRDefault="00340312" w:rsidP="0009592A">
    <w:pPr>
      <w:pStyle w:val="Zpat"/>
      <w:jc w:val="center"/>
    </w:pPr>
    <w:r w:rsidRPr="00C06997">
      <w:t xml:space="preserve">Kontakt pro média: </w:t>
    </w:r>
    <w:r w:rsidR="00BF3494" w:rsidRPr="00BF3494">
      <w:t>Lenka Štěpánková</w:t>
    </w:r>
    <w:r w:rsidRPr="00C06997">
      <w:t xml:space="preserve">, </w:t>
    </w:r>
    <w:hyperlink r:id="rId1" w:history="1">
      <w:r w:rsidR="005223E9" w:rsidRPr="00D2090C">
        <w:rPr>
          <w:rStyle w:val="Hypertextovodkaz"/>
        </w:rPr>
        <w:t>lenka.stepankova@psn.cz</w:t>
      </w:r>
    </w:hyperlink>
    <w:r w:rsidR="005223E9">
      <w:t>,</w:t>
    </w:r>
    <w:r w:rsidR="00096A42">
      <w:t xml:space="preserve"> </w:t>
    </w:r>
    <w:r w:rsidR="00BF3494" w:rsidRPr="00BF3494">
      <w:t>+420 602 424 768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C208" w14:textId="77777777" w:rsidR="00813E68" w:rsidRDefault="00813E68" w:rsidP="00434212">
      <w:pPr>
        <w:spacing w:after="0" w:line="240" w:lineRule="auto"/>
      </w:pPr>
      <w:r>
        <w:separator/>
      </w:r>
    </w:p>
  </w:footnote>
  <w:footnote w:type="continuationSeparator" w:id="0">
    <w:p w14:paraId="4B08A2AE" w14:textId="77777777" w:rsidR="00813E68" w:rsidRDefault="00813E68" w:rsidP="00434212">
      <w:pPr>
        <w:spacing w:after="0" w:line="240" w:lineRule="auto"/>
      </w:pPr>
      <w:r>
        <w:continuationSeparator/>
      </w:r>
    </w:p>
  </w:footnote>
  <w:footnote w:type="continuationNotice" w:id="1">
    <w:p w14:paraId="66BC4FA7" w14:textId="77777777" w:rsidR="00813E68" w:rsidRDefault="00813E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E95"/>
    <w:rsid w:val="00002CC7"/>
    <w:rsid w:val="00003975"/>
    <w:rsid w:val="00003A68"/>
    <w:rsid w:val="00004D31"/>
    <w:rsid w:val="00005D5D"/>
    <w:rsid w:val="00006248"/>
    <w:rsid w:val="00006EEE"/>
    <w:rsid w:val="0001051C"/>
    <w:rsid w:val="000111FC"/>
    <w:rsid w:val="00011734"/>
    <w:rsid w:val="000119C4"/>
    <w:rsid w:val="0001289A"/>
    <w:rsid w:val="00013401"/>
    <w:rsid w:val="000139FC"/>
    <w:rsid w:val="00013AF5"/>
    <w:rsid w:val="00014BC2"/>
    <w:rsid w:val="00014D4F"/>
    <w:rsid w:val="000151EB"/>
    <w:rsid w:val="00015C7C"/>
    <w:rsid w:val="00016D8E"/>
    <w:rsid w:val="00022096"/>
    <w:rsid w:val="00023286"/>
    <w:rsid w:val="00024170"/>
    <w:rsid w:val="00024669"/>
    <w:rsid w:val="00025AC0"/>
    <w:rsid w:val="000277DD"/>
    <w:rsid w:val="00027F65"/>
    <w:rsid w:val="00030218"/>
    <w:rsid w:val="000306A5"/>
    <w:rsid w:val="00032AB5"/>
    <w:rsid w:val="00033594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5731"/>
    <w:rsid w:val="000467F2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4204"/>
    <w:rsid w:val="000543CF"/>
    <w:rsid w:val="000604C1"/>
    <w:rsid w:val="0006239B"/>
    <w:rsid w:val="00062410"/>
    <w:rsid w:val="00063017"/>
    <w:rsid w:val="00063F5A"/>
    <w:rsid w:val="000643A4"/>
    <w:rsid w:val="0006531B"/>
    <w:rsid w:val="000667A9"/>
    <w:rsid w:val="00066D5F"/>
    <w:rsid w:val="00070245"/>
    <w:rsid w:val="00070B50"/>
    <w:rsid w:val="00070FCD"/>
    <w:rsid w:val="000716B9"/>
    <w:rsid w:val="000719FC"/>
    <w:rsid w:val="000724FF"/>
    <w:rsid w:val="00072743"/>
    <w:rsid w:val="00072BB1"/>
    <w:rsid w:val="00076583"/>
    <w:rsid w:val="00076B7D"/>
    <w:rsid w:val="00076FDB"/>
    <w:rsid w:val="000803B8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798"/>
    <w:rsid w:val="000A192F"/>
    <w:rsid w:val="000A401A"/>
    <w:rsid w:val="000A4C88"/>
    <w:rsid w:val="000A5426"/>
    <w:rsid w:val="000A5FA3"/>
    <w:rsid w:val="000A6479"/>
    <w:rsid w:val="000A67F2"/>
    <w:rsid w:val="000A7E90"/>
    <w:rsid w:val="000B2940"/>
    <w:rsid w:val="000B2F09"/>
    <w:rsid w:val="000B36A3"/>
    <w:rsid w:val="000B3F5E"/>
    <w:rsid w:val="000B41FB"/>
    <w:rsid w:val="000B48B5"/>
    <w:rsid w:val="000B56F6"/>
    <w:rsid w:val="000B5E07"/>
    <w:rsid w:val="000B615C"/>
    <w:rsid w:val="000B7277"/>
    <w:rsid w:val="000C2055"/>
    <w:rsid w:val="000C40EC"/>
    <w:rsid w:val="000C50B7"/>
    <w:rsid w:val="000C57B9"/>
    <w:rsid w:val="000C60D7"/>
    <w:rsid w:val="000D047C"/>
    <w:rsid w:val="000D1859"/>
    <w:rsid w:val="000D2522"/>
    <w:rsid w:val="000D2674"/>
    <w:rsid w:val="000D2B38"/>
    <w:rsid w:val="000D2DC9"/>
    <w:rsid w:val="000D2DE5"/>
    <w:rsid w:val="000D32EC"/>
    <w:rsid w:val="000D3F89"/>
    <w:rsid w:val="000D40DC"/>
    <w:rsid w:val="000D5517"/>
    <w:rsid w:val="000D6D38"/>
    <w:rsid w:val="000E0391"/>
    <w:rsid w:val="000E06B3"/>
    <w:rsid w:val="000E09F7"/>
    <w:rsid w:val="000E1D50"/>
    <w:rsid w:val="000E1D66"/>
    <w:rsid w:val="000E2183"/>
    <w:rsid w:val="000E3139"/>
    <w:rsid w:val="000E48AA"/>
    <w:rsid w:val="000E4979"/>
    <w:rsid w:val="000E55AC"/>
    <w:rsid w:val="000E5826"/>
    <w:rsid w:val="000E5CE1"/>
    <w:rsid w:val="000E607B"/>
    <w:rsid w:val="000E60C7"/>
    <w:rsid w:val="000E7D25"/>
    <w:rsid w:val="000E7D6F"/>
    <w:rsid w:val="000F111D"/>
    <w:rsid w:val="000F2BB9"/>
    <w:rsid w:val="000F3554"/>
    <w:rsid w:val="000F3B77"/>
    <w:rsid w:val="000F3FB6"/>
    <w:rsid w:val="000F7D87"/>
    <w:rsid w:val="001007FD"/>
    <w:rsid w:val="00100EB1"/>
    <w:rsid w:val="0010100A"/>
    <w:rsid w:val="00101075"/>
    <w:rsid w:val="00101BD7"/>
    <w:rsid w:val="00102707"/>
    <w:rsid w:val="00102A7D"/>
    <w:rsid w:val="00102DE7"/>
    <w:rsid w:val="0010335C"/>
    <w:rsid w:val="00103757"/>
    <w:rsid w:val="00103ADC"/>
    <w:rsid w:val="00104360"/>
    <w:rsid w:val="001047C9"/>
    <w:rsid w:val="00105EB4"/>
    <w:rsid w:val="00111D70"/>
    <w:rsid w:val="0011332A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5170"/>
    <w:rsid w:val="00126238"/>
    <w:rsid w:val="001265F7"/>
    <w:rsid w:val="001273D4"/>
    <w:rsid w:val="001323CA"/>
    <w:rsid w:val="00134E7F"/>
    <w:rsid w:val="00137AAC"/>
    <w:rsid w:val="00140BB5"/>
    <w:rsid w:val="00142B61"/>
    <w:rsid w:val="00142D14"/>
    <w:rsid w:val="00144144"/>
    <w:rsid w:val="0014458A"/>
    <w:rsid w:val="00144BB5"/>
    <w:rsid w:val="00144FE8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38EF"/>
    <w:rsid w:val="001544D1"/>
    <w:rsid w:val="00154AC2"/>
    <w:rsid w:val="00154BD9"/>
    <w:rsid w:val="0015650F"/>
    <w:rsid w:val="0016092B"/>
    <w:rsid w:val="00160A48"/>
    <w:rsid w:val="00160A62"/>
    <w:rsid w:val="001622BF"/>
    <w:rsid w:val="00162EE2"/>
    <w:rsid w:val="00163AA1"/>
    <w:rsid w:val="00163CD9"/>
    <w:rsid w:val="001640DA"/>
    <w:rsid w:val="00164346"/>
    <w:rsid w:val="0016496D"/>
    <w:rsid w:val="001707B0"/>
    <w:rsid w:val="001718B2"/>
    <w:rsid w:val="001719A9"/>
    <w:rsid w:val="00171D12"/>
    <w:rsid w:val="0017466E"/>
    <w:rsid w:val="00174E47"/>
    <w:rsid w:val="0017589A"/>
    <w:rsid w:val="00176649"/>
    <w:rsid w:val="00176902"/>
    <w:rsid w:val="00177AD9"/>
    <w:rsid w:val="00177BB3"/>
    <w:rsid w:val="00177D8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483"/>
    <w:rsid w:val="00185B28"/>
    <w:rsid w:val="001863C9"/>
    <w:rsid w:val="00186446"/>
    <w:rsid w:val="001925BA"/>
    <w:rsid w:val="00192C56"/>
    <w:rsid w:val="00192FE6"/>
    <w:rsid w:val="00193989"/>
    <w:rsid w:val="00195366"/>
    <w:rsid w:val="00195FBF"/>
    <w:rsid w:val="001966F2"/>
    <w:rsid w:val="00197187"/>
    <w:rsid w:val="001978B7"/>
    <w:rsid w:val="001A051D"/>
    <w:rsid w:val="001A06BE"/>
    <w:rsid w:val="001A087C"/>
    <w:rsid w:val="001A0D11"/>
    <w:rsid w:val="001A171A"/>
    <w:rsid w:val="001A1AC4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490A"/>
    <w:rsid w:val="001B52C9"/>
    <w:rsid w:val="001B5510"/>
    <w:rsid w:val="001B5603"/>
    <w:rsid w:val="001B596A"/>
    <w:rsid w:val="001B5B66"/>
    <w:rsid w:val="001B70A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5E86"/>
    <w:rsid w:val="001E7447"/>
    <w:rsid w:val="001E75FE"/>
    <w:rsid w:val="001E7A5E"/>
    <w:rsid w:val="001F02C9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6551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78AD"/>
    <w:rsid w:val="00217C81"/>
    <w:rsid w:val="0022044D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E8F"/>
    <w:rsid w:val="00226D29"/>
    <w:rsid w:val="002270F5"/>
    <w:rsid w:val="002275CA"/>
    <w:rsid w:val="002301AF"/>
    <w:rsid w:val="00230A4B"/>
    <w:rsid w:val="00231FCE"/>
    <w:rsid w:val="00232973"/>
    <w:rsid w:val="00232EC2"/>
    <w:rsid w:val="002355A6"/>
    <w:rsid w:val="002360AB"/>
    <w:rsid w:val="00236949"/>
    <w:rsid w:val="00241802"/>
    <w:rsid w:val="00241BF9"/>
    <w:rsid w:val="00242480"/>
    <w:rsid w:val="002430BD"/>
    <w:rsid w:val="00243B73"/>
    <w:rsid w:val="00243BAA"/>
    <w:rsid w:val="00244ECC"/>
    <w:rsid w:val="002463CA"/>
    <w:rsid w:val="00246B0B"/>
    <w:rsid w:val="00246E83"/>
    <w:rsid w:val="0025042A"/>
    <w:rsid w:val="00250464"/>
    <w:rsid w:val="002505FF"/>
    <w:rsid w:val="00250A16"/>
    <w:rsid w:val="00250DF6"/>
    <w:rsid w:val="002511E3"/>
    <w:rsid w:val="002524F1"/>
    <w:rsid w:val="00252D1A"/>
    <w:rsid w:val="00252E1D"/>
    <w:rsid w:val="00252E3A"/>
    <w:rsid w:val="00254778"/>
    <w:rsid w:val="00255148"/>
    <w:rsid w:val="0025754A"/>
    <w:rsid w:val="0025766C"/>
    <w:rsid w:val="00257B76"/>
    <w:rsid w:val="00257CA5"/>
    <w:rsid w:val="00257D77"/>
    <w:rsid w:val="0026143F"/>
    <w:rsid w:val="00261676"/>
    <w:rsid w:val="002618E4"/>
    <w:rsid w:val="00261A18"/>
    <w:rsid w:val="002621EE"/>
    <w:rsid w:val="00262B25"/>
    <w:rsid w:val="002630F8"/>
    <w:rsid w:val="002643DF"/>
    <w:rsid w:val="002703B7"/>
    <w:rsid w:val="0027104A"/>
    <w:rsid w:val="002736BE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360F"/>
    <w:rsid w:val="00283E9F"/>
    <w:rsid w:val="002843F2"/>
    <w:rsid w:val="002846B4"/>
    <w:rsid w:val="002847A1"/>
    <w:rsid w:val="002852B1"/>
    <w:rsid w:val="00290154"/>
    <w:rsid w:val="00291E03"/>
    <w:rsid w:val="0029480F"/>
    <w:rsid w:val="002971BD"/>
    <w:rsid w:val="00297309"/>
    <w:rsid w:val="00297991"/>
    <w:rsid w:val="002A0109"/>
    <w:rsid w:val="002A03A5"/>
    <w:rsid w:val="002A1F1E"/>
    <w:rsid w:val="002A2572"/>
    <w:rsid w:val="002A2DB6"/>
    <w:rsid w:val="002A2FE2"/>
    <w:rsid w:val="002A38A1"/>
    <w:rsid w:val="002A3D24"/>
    <w:rsid w:val="002A644D"/>
    <w:rsid w:val="002A77A3"/>
    <w:rsid w:val="002A7D74"/>
    <w:rsid w:val="002B1E94"/>
    <w:rsid w:val="002B2233"/>
    <w:rsid w:val="002B23F1"/>
    <w:rsid w:val="002B3214"/>
    <w:rsid w:val="002B3650"/>
    <w:rsid w:val="002B665D"/>
    <w:rsid w:val="002B7180"/>
    <w:rsid w:val="002B7856"/>
    <w:rsid w:val="002B7CB2"/>
    <w:rsid w:val="002C0001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0B88"/>
    <w:rsid w:val="002D156C"/>
    <w:rsid w:val="002D3362"/>
    <w:rsid w:val="002D44CE"/>
    <w:rsid w:val="002D4548"/>
    <w:rsid w:val="002D5099"/>
    <w:rsid w:val="002D548C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7824"/>
    <w:rsid w:val="002E7C7B"/>
    <w:rsid w:val="002F01DC"/>
    <w:rsid w:val="002F0D61"/>
    <w:rsid w:val="002F0D76"/>
    <w:rsid w:val="002F1214"/>
    <w:rsid w:val="002F1C85"/>
    <w:rsid w:val="002F1EC4"/>
    <w:rsid w:val="002F23F3"/>
    <w:rsid w:val="002F2F31"/>
    <w:rsid w:val="002F369F"/>
    <w:rsid w:val="002F3C85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A3C"/>
    <w:rsid w:val="00306E99"/>
    <w:rsid w:val="00307417"/>
    <w:rsid w:val="0030799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9CC"/>
    <w:rsid w:val="00331AB6"/>
    <w:rsid w:val="00331CA4"/>
    <w:rsid w:val="00331CA9"/>
    <w:rsid w:val="003327C3"/>
    <w:rsid w:val="00335AED"/>
    <w:rsid w:val="003360F4"/>
    <w:rsid w:val="00336346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5F07"/>
    <w:rsid w:val="00345FA0"/>
    <w:rsid w:val="0034761E"/>
    <w:rsid w:val="00347B54"/>
    <w:rsid w:val="0035105D"/>
    <w:rsid w:val="00351091"/>
    <w:rsid w:val="00351192"/>
    <w:rsid w:val="003529C9"/>
    <w:rsid w:val="00352D25"/>
    <w:rsid w:val="003539A6"/>
    <w:rsid w:val="003542A3"/>
    <w:rsid w:val="00354D9C"/>
    <w:rsid w:val="00355227"/>
    <w:rsid w:val="00355981"/>
    <w:rsid w:val="00360526"/>
    <w:rsid w:val="003619E4"/>
    <w:rsid w:val="00361A57"/>
    <w:rsid w:val="00361C76"/>
    <w:rsid w:val="00361D4C"/>
    <w:rsid w:val="0036422C"/>
    <w:rsid w:val="00365330"/>
    <w:rsid w:val="003661AC"/>
    <w:rsid w:val="0036780B"/>
    <w:rsid w:val="00367F27"/>
    <w:rsid w:val="00367F5E"/>
    <w:rsid w:val="0037067B"/>
    <w:rsid w:val="00370E9B"/>
    <w:rsid w:val="003722F3"/>
    <w:rsid w:val="00374347"/>
    <w:rsid w:val="0037448E"/>
    <w:rsid w:val="00374FF0"/>
    <w:rsid w:val="0037546E"/>
    <w:rsid w:val="00377F05"/>
    <w:rsid w:val="0038076A"/>
    <w:rsid w:val="00381536"/>
    <w:rsid w:val="0038154F"/>
    <w:rsid w:val="00382E40"/>
    <w:rsid w:val="003832B5"/>
    <w:rsid w:val="00384AF6"/>
    <w:rsid w:val="00385D98"/>
    <w:rsid w:val="0038652A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5CB9"/>
    <w:rsid w:val="00397458"/>
    <w:rsid w:val="003A010F"/>
    <w:rsid w:val="003A30CD"/>
    <w:rsid w:val="003A31A8"/>
    <w:rsid w:val="003A599A"/>
    <w:rsid w:val="003A7C14"/>
    <w:rsid w:val="003A7F0C"/>
    <w:rsid w:val="003B02AA"/>
    <w:rsid w:val="003B260D"/>
    <w:rsid w:val="003B303A"/>
    <w:rsid w:val="003B475C"/>
    <w:rsid w:val="003B4F6E"/>
    <w:rsid w:val="003B547B"/>
    <w:rsid w:val="003B54BD"/>
    <w:rsid w:val="003B564F"/>
    <w:rsid w:val="003B6597"/>
    <w:rsid w:val="003C05DA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65C5"/>
    <w:rsid w:val="003D681D"/>
    <w:rsid w:val="003D7036"/>
    <w:rsid w:val="003E0BFD"/>
    <w:rsid w:val="003E0D19"/>
    <w:rsid w:val="003E17F5"/>
    <w:rsid w:val="003E1E24"/>
    <w:rsid w:val="003E3044"/>
    <w:rsid w:val="003E3366"/>
    <w:rsid w:val="003E3412"/>
    <w:rsid w:val="003E3FCF"/>
    <w:rsid w:val="003E42DA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1FA8"/>
    <w:rsid w:val="003F27B7"/>
    <w:rsid w:val="003F2CCB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318B"/>
    <w:rsid w:val="00424378"/>
    <w:rsid w:val="00424A76"/>
    <w:rsid w:val="00426CBB"/>
    <w:rsid w:val="0043162C"/>
    <w:rsid w:val="00432097"/>
    <w:rsid w:val="0043242C"/>
    <w:rsid w:val="00432874"/>
    <w:rsid w:val="00434212"/>
    <w:rsid w:val="004371DC"/>
    <w:rsid w:val="00440480"/>
    <w:rsid w:val="004410FD"/>
    <w:rsid w:val="004411BF"/>
    <w:rsid w:val="00441606"/>
    <w:rsid w:val="004429B2"/>
    <w:rsid w:val="004438B9"/>
    <w:rsid w:val="0044412D"/>
    <w:rsid w:val="00445953"/>
    <w:rsid w:val="00446102"/>
    <w:rsid w:val="0044650E"/>
    <w:rsid w:val="004468C1"/>
    <w:rsid w:val="0044701C"/>
    <w:rsid w:val="004470AD"/>
    <w:rsid w:val="004475D8"/>
    <w:rsid w:val="00450095"/>
    <w:rsid w:val="00450286"/>
    <w:rsid w:val="004513A6"/>
    <w:rsid w:val="004529A6"/>
    <w:rsid w:val="0046050B"/>
    <w:rsid w:val="00460E77"/>
    <w:rsid w:val="0046120E"/>
    <w:rsid w:val="00461FC3"/>
    <w:rsid w:val="00462FDA"/>
    <w:rsid w:val="00464544"/>
    <w:rsid w:val="00464A3E"/>
    <w:rsid w:val="004651B9"/>
    <w:rsid w:val="00465530"/>
    <w:rsid w:val="004658E5"/>
    <w:rsid w:val="00466950"/>
    <w:rsid w:val="00466A43"/>
    <w:rsid w:val="00466C61"/>
    <w:rsid w:val="00466D06"/>
    <w:rsid w:val="00466F3C"/>
    <w:rsid w:val="0046704F"/>
    <w:rsid w:val="00470DDB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EA1"/>
    <w:rsid w:val="00476859"/>
    <w:rsid w:val="00477318"/>
    <w:rsid w:val="004775B0"/>
    <w:rsid w:val="00480C2E"/>
    <w:rsid w:val="00480C4B"/>
    <w:rsid w:val="0048251A"/>
    <w:rsid w:val="0048574E"/>
    <w:rsid w:val="004861E5"/>
    <w:rsid w:val="00486EAD"/>
    <w:rsid w:val="00487EF8"/>
    <w:rsid w:val="0049006F"/>
    <w:rsid w:val="00490135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3D05"/>
    <w:rsid w:val="004A45FF"/>
    <w:rsid w:val="004A5138"/>
    <w:rsid w:val="004A561B"/>
    <w:rsid w:val="004A6297"/>
    <w:rsid w:val="004A71DF"/>
    <w:rsid w:val="004A7816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5DEA"/>
    <w:rsid w:val="004C60D5"/>
    <w:rsid w:val="004C767F"/>
    <w:rsid w:val="004C797D"/>
    <w:rsid w:val="004C7F8A"/>
    <w:rsid w:val="004D034C"/>
    <w:rsid w:val="004D0686"/>
    <w:rsid w:val="004D273B"/>
    <w:rsid w:val="004D4998"/>
    <w:rsid w:val="004D539E"/>
    <w:rsid w:val="004D5D41"/>
    <w:rsid w:val="004D6587"/>
    <w:rsid w:val="004E27AF"/>
    <w:rsid w:val="004E4144"/>
    <w:rsid w:val="004E6609"/>
    <w:rsid w:val="004E7882"/>
    <w:rsid w:val="004E79F9"/>
    <w:rsid w:val="004E7BE0"/>
    <w:rsid w:val="004E7DB4"/>
    <w:rsid w:val="004F0734"/>
    <w:rsid w:val="004F0DAF"/>
    <w:rsid w:val="004F241C"/>
    <w:rsid w:val="004F3308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967"/>
    <w:rsid w:val="00512A3F"/>
    <w:rsid w:val="00512C3A"/>
    <w:rsid w:val="00514997"/>
    <w:rsid w:val="0051515F"/>
    <w:rsid w:val="005155FB"/>
    <w:rsid w:val="00515EA6"/>
    <w:rsid w:val="005175FD"/>
    <w:rsid w:val="00517831"/>
    <w:rsid w:val="00520FBD"/>
    <w:rsid w:val="0052106B"/>
    <w:rsid w:val="00521191"/>
    <w:rsid w:val="00521359"/>
    <w:rsid w:val="00521A50"/>
    <w:rsid w:val="00521FC7"/>
    <w:rsid w:val="005223E9"/>
    <w:rsid w:val="00523D4A"/>
    <w:rsid w:val="00524389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338F"/>
    <w:rsid w:val="005449A7"/>
    <w:rsid w:val="00545365"/>
    <w:rsid w:val="005456E1"/>
    <w:rsid w:val="005508FA"/>
    <w:rsid w:val="00550FE3"/>
    <w:rsid w:val="005516E1"/>
    <w:rsid w:val="005536E8"/>
    <w:rsid w:val="00554D27"/>
    <w:rsid w:val="00556484"/>
    <w:rsid w:val="005571CD"/>
    <w:rsid w:val="0055773F"/>
    <w:rsid w:val="0056002C"/>
    <w:rsid w:val="00562AAD"/>
    <w:rsid w:val="0056348D"/>
    <w:rsid w:val="005635B0"/>
    <w:rsid w:val="00563BD6"/>
    <w:rsid w:val="00563F79"/>
    <w:rsid w:val="00565C71"/>
    <w:rsid w:val="0056604B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E2B"/>
    <w:rsid w:val="00577727"/>
    <w:rsid w:val="00577AF7"/>
    <w:rsid w:val="00580093"/>
    <w:rsid w:val="005805B1"/>
    <w:rsid w:val="005849EC"/>
    <w:rsid w:val="00585440"/>
    <w:rsid w:val="00585E77"/>
    <w:rsid w:val="00586139"/>
    <w:rsid w:val="00586922"/>
    <w:rsid w:val="0059062A"/>
    <w:rsid w:val="00593350"/>
    <w:rsid w:val="00593456"/>
    <w:rsid w:val="0059490C"/>
    <w:rsid w:val="005955AA"/>
    <w:rsid w:val="00595CC5"/>
    <w:rsid w:val="00595F24"/>
    <w:rsid w:val="0059607C"/>
    <w:rsid w:val="00597D98"/>
    <w:rsid w:val="005A0D76"/>
    <w:rsid w:val="005A105E"/>
    <w:rsid w:val="005A14CF"/>
    <w:rsid w:val="005A1C52"/>
    <w:rsid w:val="005A1D8D"/>
    <w:rsid w:val="005A3A9B"/>
    <w:rsid w:val="005A3E57"/>
    <w:rsid w:val="005A530E"/>
    <w:rsid w:val="005B057D"/>
    <w:rsid w:val="005B05EA"/>
    <w:rsid w:val="005B1080"/>
    <w:rsid w:val="005B2420"/>
    <w:rsid w:val="005B588A"/>
    <w:rsid w:val="005B6EFF"/>
    <w:rsid w:val="005B7B92"/>
    <w:rsid w:val="005C05EE"/>
    <w:rsid w:val="005C06C2"/>
    <w:rsid w:val="005C169E"/>
    <w:rsid w:val="005C2881"/>
    <w:rsid w:val="005C303B"/>
    <w:rsid w:val="005C38C1"/>
    <w:rsid w:val="005C40C9"/>
    <w:rsid w:val="005C43CC"/>
    <w:rsid w:val="005C4E2C"/>
    <w:rsid w:val="005C6C1F"/>
    <w:rsid w:val="005C703F"/>
    <w:rsid w:val="005C70C6"/>
    <w:rsid w:val="005C77DB"/>
    <w:rsid w:val="005C79B6"/>
    <w:rsid w:val="005D1B01"/>
    <w:rsid w:val="005D1FFC"/>
    <w:rsid w:val="005D2B04"/>
    <w:rsid w:val="005D3F46"/>
    <w:rsid w:val="005D451A"/>
    <w:rsid w:val="005D49FC"/>
    <w:rsid w:val="005D4F09"/>
    <w:rsid w:val="005D5A28"/>
    <w:rsid w:val="005D5AAD"/>
    <w:rsid w:val="005D5B30"/>
    <w:rsid w:val="005D5EB2"/>
    <w:rsid w:val="005D791B"/>
    <w:rsid w:val="005D799D"/>
    <w:rsid w:val="005D79DE"/>
    <w:rsid w:val="005D7F6D"/>
    <w:rsid w:val="005E1BBE"/>
    <w:rsid w:val="005E29E4"/>
    <w:rsid w:val="005E2DCC"/>
    <w:rsid w:val="005E3758"/>
    <w:rsid w:val="005E3CC8"/>
    <w:rsid w:val="005E4BAA"/>
    <w:rsid w:val="005E5660"/>
    <w:rsid w:val="005E60BA"/>
    <w:rsid w:val="005E760C"/>
    <w:rsid w:val="005F1231"/>
    <w:rsid w:val="005F1944"/>
    <w:rsid w:val="005F315C"/>
    <w:rsid w:val="005F3452"/>
    <w:rsid w:val="005F4174"/>
    <w:rsid w:val="005F5A8B"/>
    <w:rsid w:val="005F67AC"/>
    <w:rsid w:val="005F68DA"/>
    <w:rsid w:val="00600473"/>
    <w:rsid w:val="0060075D"/>
    <w:rsid w:val="00600885"/>
    <w:rsid w:val="006025C5"/>
    <w:rsid w:val="00603065"/>
    <w:rsid w:val="0060365F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1B19"/>
    <w:rsid w:val="00612890"/>
    <w:rsid w:val="0061376E"/>
    <w:rsid w:val="006144E6"/>
    <w:rsid w:val="00614C5F"/>
    <w:rsid w:val="00615149"/>
    <w:rsid w:val="00617660"/>
    <w:rsid w:val="0061775F"/>
    <w:rsid w:val="00617784"/>
    <w:rsid w:val="00617F1C"/>
    <w:rsid w:val="00617FD0"/>
    <w:rsid w:val="00620353"/>
    <w:rsid w:val="00620D57"/>
    <w:rsid w:val="006212F8"/>
    <w:rsid w:val="006240D1"/>
    <w:rsid w:val="006249B8"/>
    <w:rsid w:val="00625117"/>
    <w:rsid w:val="00625384"/>
    <w:rsid w:val="00625752"/>
    <w:rsid w:val="006259E3"/>
    <w:rsid w:val="006265D3"/>
    <w:rsid w:val="00627009"/>
    <w:rsid w:val="00627BCA"/>
    <w:rsid w:val="00627C51"/>
    <w:rsid w:val="00627C7A"/>
    <w:rsid w:val="00630F83"/>
    <w:rsid w:val="00631760"/>
    <w:rsid w:val="00631CFC"/>
    <w:rsid w:val="00631F26"/>
    <w:rsid w:val="006321CB"/>
    <w:rsid w:val="0063289E"/>
    <w:rsid w:val="00635917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696C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87B"/>
    <w:rsid w:val="00654034"/>
    <w:rsid w:val="006553F6"/>
    <w:rsid w:val="00656657"/>
    <w:rsid w:val="0065668E"/>
    <w:rsid w:val="006602FD"/>
    <w:rsid w:val="00660EE5"/>
    <w:rsid w:val="00662FFD"/>
    <w:rsid w:val="0066537C"/>
    <w:rsid w:val="0066557A"/>
    <w:rsid w:val="00665625"/>
    <w:rsid w:val="0066582B"/>
    <w:rsid w:val="0066587E"/>
    <w:rsid w:val="006665A4"/>
    <w:rsid w:val="00666689"/>
    <w:rsid w:val="00666E6D"/>
    <w:rsid w:val="00670639"/>
    <w:rsid w:val="006707DF"/>
    <w:rsid w:val="00670FAC"/>
    <w:rsid w:val="00671C3A"/>
    <w:rsid w:val="00671FFE"/>
    <w:rsid w:val="0067291A"/>
    <w:rsid w:val="006730F9"/>
    <w:rsid w:val="006731D0"/>
    <w:rsid w:val="00674D73"/>
    <w:rsid w:val="00675302"/>
    <w:rsid w:val="00675DD9"/>
    <w:rsid w:val="00676251"/>
    <w:rsid w:val="00677169"/>
    <w:rsid w:val="006771BE"/>
    <w:rsid w:val="006776F9"/>
    <w:rsid w:val="006806B7"/>
    <w:rsid w:val="00680A39"/>
    <w:rsid w:val="00682AC7"/>
    <w:rsid w:val="00682E1E"/>
    <w:rsid w:val="00684030"/>
    <w:rsid w:val="00684B0C"/>
    <w:rsid w:val="00685130"/>
    <w:rsid w:val="00685613"/>
    <w:rsid w:val="00686019"/>
    <w:rsid w:val="0068710C"/>
    <w:rsid w:val="006874B2"/>
    <w:rsid w:val="006879E1"/>
    <w:rsid w:val="00687DE9"/>
    <w:rsid w:val="00690BC8"/>
    <w:rsid w:val="00690CBB"/>
    <w:rsid w:val="00692014"/>
    <w:rsid w:val="006924CE"/>
    <w:rsid w:val="00696428"/>
    <w:rsid w:val="00697681"/>
    <w:rsid w:val="006976B9"/>
    <w:rsid w:val="006A16EE"/>
    <w:rsid w:val="006A1EAC"/>
    <w:rsid w:val="006A2030"/>
    <w:rsid w:val="006A26BB"/>
    <w:rsid w:val="006A2992"/>
    <w:rsid w:val="006A302C"/>
    <w:rsid w:val="006A38BB"/>
    <w:rsid w:val="006A3D19"/>
    <w:rsid w:val="006A3FC9"/>
    <w:rsid w:val="006A40FE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40BF"/>
    <w:rsid w:val="006B4CE2"/>
    <w:rsid w:val="006B4EDB"/>
    <w:rsid w:val="006B6E43"/>
    <w:rsid w:val="006B709E"/>
    <w:rsid w:val="006C1361"/>
    <w:rsid w:val="006C3C19"/>
    <w:rsid w:val="006C446F"/>
    <w:rsid w:val="006C4BDA"/>
    <w:rsid w:val="006C74AF"/>
    <w:rsid w:val="006C7559"/>
    <w:rsid w:val="006C7684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070"/>
    <w:rsid w:val="006D650E"/>
    <w:rsid w:val="006E0BAA"/>
    <w:rsid w:val="006E1BA0"/>
    <w:rsid w:val="006E2952"/>
    <w:rsid w:val="006E547E"/>
    <w:rsid w:val="006E5698"/>
    <w:rsid w:val="006E5D1C"/>
    <w:rsid w:val="006E5E1D"/>
    <w:rsid w:val="006E6C57"/>
    <w:rsid w:val="006E7EB5"/>
    <w:rsid w:val="006F0514"/>
    <w:rsid w:val="006F05FD"/>
    <w:rsid w:val="006F0673"/>
    <w:rsid w:val="006F150D"/>
    <w:rsid w:val="006F2A4C"/>
    <w:rsid w:val="006F374D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2727"/>
    <w:rsid w:val="007034BD"/>
    <w:rsid w:val="0070468F"/>
    <w:rsid w:val="007060D7"/>
    <w:rsid w:val="007069B1"/>
    <w:rsid w:val="00707DC5"/>
    <w:rsid w:val="00710425"/>
    <w:rsid w:val="00712215"/>
    <w:rsid w:val="00712229"/>
    <w:rsid w:val="00712D81"/>
    <w:rsid w:val="007135CA"/>
    <w:rsid w:val="0071390A"/>
    <w:rsid w:val="00716833"/>
    <w:rsid w:val="00717327"/>
    <w:rsid w:val="007176D5"/>
    <w:rsid w:val="0071793C"/>
    <w:rsid w:val="00722FB5"/>
    <w:rsid w:val="00724DFC"/>
    <w:rsid w:val="0072511D"/>
    <w:rsid w:val="00725AFD"/>
    <w:rsid w:val="007260BF"/>
    <w:rsid w:val="00726A6C"/>
    <w:rsid w:val="00726CB2"/>
    <w:rsid w:val="00727411"/>
    <w:rsid w:val="00733383"/>
    <w:rsid w:val="0073378A"/>
    <w:rsid w:val="00734474"/>
    <w:rsid w:val="00734B71"/>
    <w:rsid w:val="00734BD4"/>
    <w:rsid w:val="007354B8"/>
    <w:rsid w:val="00736637"/>
    <w:rsid w:val="00740134"/>
    <w:rsid w:val="0074052B"/>
    <w:rsid w:val="00740D0D"/>
    <w:rsid w:val="00740F77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7260"/>
    <w:rsid w:val="00757C45"/>
    <w:rsid w:val="0076043E"/>
    <w:rsid w:val="0076109C"/>
    <w:rsid w:val="007611C1"/>
    <w:rsid w:val="00761220"/>
    <w:rsid w:val="00762242"/>
    <w:rsid w:val="00762DDB"/>
    <w:rsid w:val="00763BE3"/>
    <w:rsid w:val="00764AEB"/>
    <w:rsid w:val="00766E87"/>
    <w:rsid w:val="00770C11"/>
    <w:rsid w:val="00770E8E"/>
    <w:rsid w:val="00773070"/>
    <w:rsid w:val="007738BA"/>
    <w:rsid w:val="00773964"/>
    <w:rsid w:val="0077446F"/>
    <w:rsid w:val="0077488F"/>
    <w:rsid w:val="007755FA"/>
    <w:rsid w:val="007763F3"/>
    <w:rsid w:val="00776C4E"/>
    <w:rsid w:val="007773AC"/>
    <w:rsid w:val="00780254"/>
    <w:rsid w:val="00781D7D"/>
    <w:rsid w:val="00782280"/>
    <w:rsid w:val="00783B05"/>
    <w:rsid w:val="00783D3B"/>
    <w:rsid w:val="0078560F"/>
    <w:rsid w:val="0078626F"/>
    <w:rsid w:val="00790342"/>
    <w:rsid w:val="00790889"/>
    <w:rsid w:val="007912B5"/>
    <w:rsid w:val="00792223"/>
    <w:rsid w:val="00793CBB"/>
    <w:rsid w:val="00795058"/>
    <w:rsid w:val="00796897"/>
    <w:rsid w:val="0079757B"/>
    <w:rsid w:val="00797FC5"/>
    <w:rsid w:val="007A02AD"/>
    <w:rsid w:val="007A47BC"/>
    <w:rsid w:val="007A4F38"/>
    <w:rsid w:val="007B017D"/>
    <w:rsid w:val="007B0233"/>
    <w:rsid w:val="007B0494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C099F"/>
    <w:rsid w:val="007C19B7"/>
    <w:rsid w:val="007C40BC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1A9B"/>
    <w:rsid w:val="007D2B4C"/>
    <w:rsid w:val="007D3452"/>
    <w:rsid w:val="007D3955"/>
    <w:rsid w:val="007D4ADF"/>
    <w:rsid w:val="007D5B45"/>
    <w:rsid w:val="007D62A7"/>
    <w:rsid w:val="007D7662"/>
    <w:rsid w:val="007E052C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5198"/>
    <w:rsid w:val="007E51E3"/>
    <w:rsid w:val="007E5C24"/>
    <w:rsid w:val="007E7160"/>
    <w:rsid w:val="007F02C2"/>
    <w:rsid w:val="007F0657"/>
    <w:rsid w:val="007F08E4"/>
    <w:rsid w:val="007F0CBD"/>
    <w:rsid w:val="007F21B7"/>
    <w:rsid w:val="007F2C30"/>
    <w:rsid w:val="007F3055"/>
    <w:rsid w:val="007F3E0C"/>
    <w:rsid w:val="007F409F"/>
    <w:rsid w:val="007F4B34"/>
    <w:rsid w:val="007F4F7F"/>
    <w:rsid w:val="007F512A"/>
    <w:rsid w:val="00800527"/>
    <w:rsid w:val="0080060C"/>
    <w:rsid w:val="00801F26"/>
    <w:rsid w:val="00804618"/>
    <w:rsid w:val="00805177"/>
    <w:rsid w:val="0080579E"/>
    <w:rsid w:val="00805940"/>
    <w:rsid w:val="00806019"/>
    <w:rsid w:val="008064F8"/>
    <w:rsid w:val="00807499"/>
    <w:rsid w:val="00807AF1"/>
    <w:rsid w:val="00811496"/>
    <w:rsid w:val="00813A9C"/>
    <w:rsid w:val="00813E68"/>
    <w:rsid w:val="00814417"/>
    <w:rsid w:val="00814610"/>
    <w:rsid w:val="0081535A"/>
    <w:rsid w:val="008172B1"/>
    <w:rsid w:val="0081787B"/>
    <w:rsid w:val="00817B19"/>
    <w:rsid w:val="00820394"/>
    <w:rsid w:val="00820434"/>
    <w:rsid w:val="00823013"/>
    <w:rsid w:val="008256AF"/>
    <w:rsid w:val="00825CD1"/>
    <w:rsid w:val="008263C8"/>
    <w:rsid w:val="00826B10"/>
    <w:rsid w:val="008273AC"/>
    <w:rsid w:val="00827D9A"/>
    <w:rsid w:val="00833878"/>
    <w:rsid w:val="00834A02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99C"/>
    <w:rsid w:val="00842FC6"/>
    <w:rsid w:val="00843342"/>
    <w:rsid w:val="00844712"/>
    <w:rsid w:val="00845029"/>
    <w:rsid w:val="0084554A"/>
    <w:rsid w:val="008457C5"/>
    <w:rsid w:val="008505EA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B08"/>
    <w:rsid w:val="00864EBC"/>
    <w:rsid w:val="00866AD6"/>
    <w:rsid w:val="00866BCE"/>
    <w:rsid w:val="00867968"/>
    <w:rsid w:val="00867E95"/>
    <w:rsid w:val="008701DA"/>
    <w:rsid w:val="008705AC"/>
    <w:rsid w:val="00870F86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D40"/>
    <w:rsid w:val="00882A87"/>
    <w:rsid w:val="00883524"/>
    <w:rsid w:val="008847C6"/>
    <w:rsid w:val="00884E61"/>
    <w:rsid w:val="00885463"/>
    <w:rsid w:val="00885A81"/>
    <w:rsid w:val="008875BE"/>
    <w:rsid w:val="00887843"/>
    <w:rsid w:val="008912B6"/>
    <w:rsid w:val="0089203D"/>
    <w:rsid w:val="00892710"/>
    <w:rsid w:val="008927C5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3175"/>
    <w:rsid w:val="008B45C3"/>
    <w:rsid w:val="008B5770"/>
    <w:rsid w:val="008B5B5F"/>
    <w:rsid w:val="008B6026"/>
    <w:rsid w:val="008B61CC"/>
    <w:rsid w:val="008C1EE0"/>
    <w:rsid w:val="008C371D"/>
    <w:rsid w:val="008C38EE"/>
    <w:rsid w:val="008C5678"/>
    <w:rsid w:val="008C622D"/>
    <w:rsid w:val="008C74D5"/>
    <w:rsid w:val="008D11B7"/>
    <w:rsid w:val="008D1FC0"/>
    <w:rsid w:val="008D3331"/>
    <w:rsid w:val="008D3876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E62FA"/>
    <w:rsid w:val="008F01F9"/>
    <w:rsid w:val="008F05AB"/>
    <w:rsid w:val="008F0CE0"/>
    <w:rsid w:val="008F0E61"/>
    <w:rsid w:val="008F1168"/>
    <w:rsid w:val="008F1223"/>
    <w:rsid w:val="008F12E2"/>
    <w:rsid w:val="008F1765"/>
    <w:rsid w:val="008F24B8"/>
    <w:rsid w:val="008F376A"/>
    <w:rsid w:val="008F59E3"/>
    <w:rsid w:val="008F5D82"/>
    <w:rsid w:val="008F655F"/>
    <w:rsid w:val="008F663C"/>
    <w:rsid w:val="008F69AD"/>
    <w:rsid w:val="008F715E"/>
    <w:rsid w:val="008F7774"/>
    <w:rsid w:val="008F793A"/>
    <w:rsid w:val="00900296"/>
    <w:rsid w:val="00900E16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1E08"/>
    <w:rsid w:val="00912F06"/>
    <w:rsid w:val="00914FE7"/>
    <w:rsid w:val="00916D50"/>
    <w:rsid w:val="009204FF"/>
    <w:rsid w:val="0092168D"/>
    <w:rsid w:val="00922271"/>
    <w:rsid w:val="009238E0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D06"/>
    <w:rsid w:val="009626D6"/>
    <w:rsid w:val="00963B48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A54"/>
    <w:rsid w:val="0097443C"/>
    <w:rsid w:val="0097478A"/>
    <w:rsid w:val="009748FF"/>
    <w:rsid w:val="00976EF9"/>
    <w:rsid w:val="00977715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48B6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B79FB"/>
    <w:rsid w:val="009C0A84"/>
    <w:rsid w:val="009C2199"/>
    <w:rsid w:val="009C24F2"/>
    <w:rsid w:val="009C2FFA"/>
    <w:rsid w:val="009C34FB"/>
    <w:rsid w:val="009C6323"/>
    <w:rsid w:val="009C7131"/>
    <w:rsid w:val="009C7AC9"/>
    <w:rsid w:val="009D35E5"/>
    <w:rsid w:val="009D3B93"/>
    <w:rsid w:val="009D5490"/>
    <w:rsid w:val="009D6C36"/>
    <w:rsid w:val="009D73C2"/>
    <w:rsid w:val="009E1AC1"/>
    <w:rsid w:val="009E1CAF"/>
    <w:rsid w:val="009E259C"/>
    <w:rsid w:val="009E2900"/>
    <w:rsid w:val="009E37BB"/>
    <w:rsid w:val="009E3B07"/>
    <w:rsid w:val="009E46B1"/>
    <w:rsid w:val="009E5889"/>
    <w:rsid w:val="009E59B2"/>
    <w:rsid w:val="009E621B"/>
    <w:rsid w:val="009E6B10"/>
    <w:rsid w:val="009F04C3"/>
    <w:rsid w:val="009F108F"/>
    <w:rsid w:val="009F1965"/>
    <w:rsid w:val="009F1F55"/>
    <w:rsid w:val="009F31C1"/>
    <w:rsid w:val="009F372C"/>
    <w:rsid w:val="009F4545"/>
    <w:rsid w:val="009F58D7"/>
    <w:rsid w:val="009F7088"/>
    <w:rsid w:val="009F7BEA"/>
    <w:rsid w:val="00A00CEC"/>
    <w:rsid w:val="00A02FFD"/>
    <w:rsid w:val="00A03445"/>
    <w:rsid w:val="00A05D57"/>
    <w:rsid w:val="00A067A9"/>
    <w:rsid w:val="00A072BE"/>
    <w:rsid w:val="00A11907"/>
    <w:rsid w:val="00A12D15"/>
    <w:rsid w:val="00A168C6"/>
    <w:rsid w:val="00A17188"/>
    <w:rsid w:val="00A174C1"/>
    <w:rsid w:val="00A206E9"/>
    <w:rsid w:val="00A2206B"/>
    <w:rsid w:val="00A223B3"/>
    <w:rsid w:val="00A23695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78"/>
    <w:rsid w:val="00A30FF0"/>
    <w:rsid w:val="00A31406"/>
    <w:rsid w:val="00A31CDE"/>
    <w:rsid w:val="00A31D79"/>
    <w:rsid w:val="00A326D3"/>
    <w:rsid w:val="00A35E13"/>
    <w:rsid w:val="00A3695A"/>
    <w:rsid w:val="00A40438"/>
    <w:rsid w:val="00A40761"/>
    <w:rsid w:val="00A40D00"/>
    <w:rsid w:val="00A41042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AE8"/>
    <w:rsid w:val="00A50567"/>
    <w:rsid w:val="00A51828"/>
    <w:rsid w:val="00A5185A"/>
    <w:rsid w:val="00A51A24"/>
    <w:rsid w:val="00A51E47"/>
    <w:rsid w:val="00A522B7"/>
    <w:rsid w:val="00A5289A"/>
    <w:rsid w:val="00A52BDD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0B02"/>
    <w:rsid w:val="00A61FAD"/>
    <w:rsid w:val="00A621F0"/>
    <w:rsid w:val="00A634D7"/>
    <w:rsid w:val="00A638CB"/>
    <w:rsid w:val="00A63C34"/>
    <w:rsid w:val="00A65006"/>
    <w:rsid w:val="00A654C4"/>
    <w:rsid w:val="00A663CE"/>
    <w:rsid w:val="00A67055"/>
    <w:rsid w:val="00A6728B"/>
    <w:rsid w:val="00A700A4"/>
    <w:rsid w:val="00A72FC5"/>
    <w:rsid w:val="00A7343F"/>
    <w:rsid w:val="00A74591"/>
    <w:rsid w:val="00A762B5"/>
    <w:rsid w:val="00A76C5F"/>
    <w:rsid w:val="00A770CB"/>
    <w:rsid w:val="00A77E55"/>
    <w:rsid w:val="00A77F11"/>
    <w:rsid w:val="00A81286"/>
    <w:rsid w:val="00A815E2"/>
    <w:rsid w:val="00A8249E"/>
    <w:rsid w:val="00A835F7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96A29"/>
    <w:rsid w:val="00A96ABC"/>
    <w:rsid w:val="00AA0DFF"/>
    <w:rsid w:val="00AA1067"/>
    <w:rsid w:val="00AA169B"/>
    <w:rsid w:val="00AA413A"/>
    <w:rsid w:val="00AA498A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7061"/>
    <w:rsid w:val="00AC2BFA"/>
    <w:rsid w:val="00AC2E71"/>
    <w:rsid w:val="00AC3342"/>
    <w:rsid w:val="00AC3BE2"/>
    <w:rsid w:val="00AC41EF"/>
    <w:rsid w:val="00AC5927"/>
    <w:rsid w:val="00AC5DF4"/>
    <w:rsid w:val="00AC605F"/>
    <w:rsid w:val="00AD1006"/>
    <w:rsid w:val="00AD17A3"/>
    <w:rsid w:val="00AD1954"/>
    <w:rsid w:val="00AD2FD6"/>
    <w:rsid w:val="00AD314B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150C"/>
    <w:rsid w:val="00AF3636"/>
    <w:rsid w:val="00AF467F"/>
    <w:rsid w:val="00AF4766"/>
    <w:rsid w:val="00AF5282"/>
    <w:rsid w:val="00AF7A7A"/>
    <w:rsid w:val="00B00530"/>
    <w:rsid w:val="00B015C9"/>
    <w:rsid w:val="00B01E35"/>
    <w:rsid w:val="00B022FA"/>
    <w:rsid w:val="00B02498"/>
    <w:rsid w:val="00B038A7"/>
    <w:rsid w:val="00B04E3D"/>
    <w:rsid w:val="00B050EB"/>
    <w:rsid w:val="00B06A94"/>
    <w:rsid w:val="00B06F73"/>
    <w:rsid w:val="00B07427"/>
    <w:rsid w:val="00B07BD6"/>
    <w:rsid w:val="00B115B0"/>
    <w:rsid w:val="00B11678"/>
    <w:rsid w:val="00B11E92"/>
    <w:rsid w:val="00B13208"/>
    <w:rsid w:val="00B16CA1"/>
    <w:rsid w:val="00B171B8"/>
    <w:rsid w:val="00B17B45"/>
    <w:rsid w:val="00B17E28"/>
    <w:rsid w:val="00B17FFC"/>
    <w:rsid w:val="00B2017A"/>
    <w:rsid w:val="00B20CCB"/>
    <w:rsid w:val="00B20FCB"/>
    <w:rsid w:val="00B21090"/>
    <w:rsid w:val="00B215F8"/>
    <w:rsid w:val="00B22494"/>
    <w:rsid w:val="00B22D0E"/>
    <w:rsid w:val="00B22E27"/>
    <w:rsid w:val="00B26569"/>
    <w:rsid w:val="00B27384"/>
    <w:rsid w:val="00B30DFA"/>
    <w:rsid w:val="00B31914"/>
    <w:rsid w:val="00B320FC"/>
    <w:rsid w:val="00B33481"/>
    <w:rsid w:val="00B364CF"/>
    <w:rsid w:val="00B4247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DC7"/>
    <w:rsid w:val="00B534E3"/>
    <w:rsid w:val="00B53D96"/>
    <w:rsid w:val="00B55027"/>
    <w:rsid w:val="00B5737C"/>
    <w:rsid w:val="00B578D1"/>
    <w:rsid w:val="00B603B9"/>
    <w:rsid w:val="00B61203"/>
    <w:rsid w:val="00B616AD"/>
    <w:rsid w:val="00B61755"/>
    <w:rsid w:val="00B62B35"/>
    <w:rsid w:val="00B63C97"/>
    <w:rsid w:val="00B64E3F"/>
    <w:rsid w:val="00B64EF7"/>
    <w:rsid w:val="00B70CA0"/>
    <w:rsid w:val="00B720BA"/>
    <w:rsid w:val="00B72640"/>
    <w:rsid w:val="00B72DD9"/>
    <w:rsid w:val="00B738FF"/>
    <w:rsid w:val="00B73F03"/>
    <w:rsid w:val="00B74FBB"/>
    <w:rsid w:val="00B75C52"/>
    <w:rsid w:val="00B766E0"/>
    <w:rsid w:val="00B80283"/>
    <w:rsid w:val="00B8057B"/>
    <w:rsid w:val="00B8068E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7478"/>
    <w:rsid w:val="00B87E9B"/>
    <w:rsid w:val="00B908D0"/>
    <w:rsid w:val="00B90D71"/>
    <w:rsid w:val="00B913C8"/>
    <w:rsid w:val="00B921D3"/>
    <w:rsid w:val="00B923DC"/>
    <w:rsid w:val="00B94A77"/>
    <w:rsid w:val="00B95DBE"/>
    <w:rsid w:val="00B963AA"/>
    <w:rsid w:val="00B970B1"/>
    <w:rsid w:val="00B97A33"/>
    <w:rsid w:val="00BA1581"/>
    <w:rsid w:val="00BA1F27"/>
    <w:rsid w:val="00BA3C9A"/>
    <w:rsid w:val="00BA4863"/>
    <w:rsid w:val="00BA4B45"/>
    <w:rsid w:val="00BA4BCB"/>
    <w:rsid w:val="00BA5200"/>
    <w:rsid w:val="00BA5774"/>
    <w:rsid w:val="00BA7782"/>
    <w:rsid w:val="00BA7AEE"/>
    <w:rsid w:val="00BB0169"/>
    <w:rsid w:val="00BB0AD7"/>
    <w:rsid w:val="00BB0E86"/>
    <w:rsid w:val="00BB12FD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56F"/>
    <w:rsid w:val="00BC3686"/>
    <w:rsid w:val="00BC44CC"/>
    <w:rsid w:val="00BC5A0B"/>
    <w:rsid w:val="00BC5F43"/>
    <w:rsid w:val="00BC6AE7"/>
    <w:rsid w:val="00BC703C"/>
    <w:rsid w:val="00BC7286"/>
    <w:rsid w:val="00BD13BE"/>
    <w:rsid w:val="00BD19C0"/>
    <w:rsid w:val="00BD1CB2"/>
    <w:rsid w:val="00BD23CF"/>
    <w:rsid w:val="00BD3996"/>
    <w:rsid w:val="00BD3E57"/>
    <w:rsid w:val="00BD4396"/>
    <w:rsid w:val="00BD4B59"/>
    <w:rsid w:val="00BD54C9"/>
    <w:rsid w:val="00BD5F44"/>
    <w:rsid w:val="00BD693D"/>
    <w:rsid w:val="00BD75BF"/>
    <w:rsid w:val="00BD7F25"/>
    <w:rsid w:val="00BE2556"/>
    <w:rsid w:val="00BE2AAD"/>
    <w:rsid w:val="00BE3A74"/>
    <w:rsid w:val="00BE45B1"/>
    <w:rsid w:val="00BE464C"/>
    <w:rsid w:val="00BE49A3"/>
    <w:rsid w:val="00BE4D25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4977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4817"/>
    <w:rsid w:val="00C069BF"/>
    <w:rsid w:val="00C079A1"/>
    <w:rsid w:val="00C07D58"/>
    <w:rsid w:val="00C1043A"/>
    <w:rsid w:val="00C116C7"/>
    <w:rsid w:val="00C11C59"/>
    <w:rsid w:val="00C13E83"/>
    <w:rsid w:val="00C14E76"/>
    <w:rsid w:val="00C15E44"/>
    <w:rsid w:val="00C1714D"/>
    <w:rsid w:val="00C1790C"/>
    <w:rsid w:val="00C205BE"/>
    <w:rsid w:val="00C20D06"/>
    <w:rsid w:val="00C21447"/>
    <w:rsid w:val="00C22129"/>
    <w:rsid w:val="00C22524"/>
    <w:rsid w:val="00C228BE"/>
    <w:rsid w:val="00C23282"/>
    <w:rsid w:val="00C245CF"/>
    <w:rsid w:val="00C24CCC"/>
    <w:rsid w:val="00C255F6"/>
    <w:rsid w:val="00C26EC2"/>
    <w:rsid w:val="00C27CFF"/>
    <w:rsid w:val="00C27DA7"/>
    <w:rsid w:val="00C30212"/>
    <w:rsid w:val="00C327A7"/>
    <w:rsid w:val="00C330E3"/>
    <w:rsid w:val="00C334CA"/>
    <w:rsid w:val="00C349B8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818"/>
    <w:rsid w:val="00C524C9"/>
    <w:rsid w:val="00C5295A"/>
    <w:rsid w:val="00C53BE2"/>
    <w:rsid w:val="00C53E63"/>
    <w:rsid w:val="00C542CF"/>
    <w:rsid w:val="00C551BB"/>
    <w:rsid w:val="00C554AC"/>
    <w:rsid w:val="00C55675"/>
    <w:rsid w:val="00C55742"/>
    <w:rsid w:val="00C56A2B"/>
    <w:rsid w:val="00C56E39"/>
    <w:rsid w:val="00C57029"/>
    <w:rsid w:val="00C57831"/>
    <w:rsid w:val="00C60348"/>
    <w:rsid w:val="00C62752"/>
    <w:rsid w:val="00C62C0F"/>
    <w:rsid w:val="00C63255"/>
    <w:rsid w:val="00C63661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81D9D"/>
    <w:rsid w:val="00C82624"/>
    <w:rsid w:val="00C82A59"/>
    <w:rsid w:val="00C8350E"/>
    <w:rsid w:val="00C841FD"/>
    <w:rsid w:val="00C846EB"/>
    <w:rsid w:val="00C859DF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4569"/>
    <w:rsid w:val="00C945EE"/>
    <w:rsid w:val="00C946DB"/>
    <w:rsid w:val="00C947CF"/>
    <w:rsid w:val="00C94EA2"/>
    <w:rsid w:val="00C97C40"/>
    <w:rsid w:val="00C97E1E"/>
    <w:rsid w:val="00CA16B8"/>
    <w:rsid w:val="00CA713E"/>
    <w:rsid w:val="00CA7FED"/>
    <w:rsid w:val="00CB0C58"/>
    <w:rsid w:val="00CB0EC1"/>
    <w:rsid w:val="00CB16FF"/>
    <w:rsid w:val="00CB1D25"/>
    <w:rsid w:val="00CB2278"/>
    <w:rsid w:val="00CB24CB"/>
    <w:rsid w:val="00CB2C12"/>
    <w:rsid w:val="00CB4130"/>
    <w:rsid w:val="00CB4249"/>
    <w:rsid w:val="00CB463B"/>
    <w:rsid w:val="00CB6F47"/>
    <w:rsid w:val="00CB771A"/>
    <w:rsid w:val="00CB7B52"/>
    <w:rsid w:val="00CC291B"/>
    <w:rsid w:val="00CC3183"/>
    <w:rsid w:val="00CC4D0E"/>
    <w:rsid w:val="00CC4D50"/>
    <w:rsid w:val="00CC5788"/>
    <w:rsid w:val="00CC58CE"/>
    <w:rsid w:val="00CC5A72"/>
    <w:rsid w:val="00CC5BD2"/>
    <w:rsid w:val="00CC6FDA"/>
    <w:rsid w:val="00CC7B69"/>
    <w:rsid w:val="00CD06B0"/>
    <w:rsid w:val="00CD1FC1"/>
    <w:rsid w:val="00CD2332"/>
    <w:rsid w:val="00CD346C"/>
    <w:rsid w:val="00CD554E"/>
    <w:rsid w:val="00CD56DA"/>
    <w:rsid w:val="00CD587D"/>
    <w:rsid w:val="00CD627F"/>
    <w:rsid w:val="00CD6C10"/>
    <w:rsid w:val="00CD7AAA"/>
    <w:rsid w:val="00CE0D93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F070E"/>
    <w:rsid w:val="00CF1BB6"/>
    <w:rsid w:val="00CF1E36"/>
    <w:rsid w:val="00CF1EE4"/>
    <w:rsid w:val="00CF218D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64DC"/>
    <w:rsid w:val="00D0719E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4BEA"/>
    <w:rsid w:val="00D1543A"/>
    <w:rsid w:val="00D15F76"/>
    <w:rsid w:val="00D16777"/>
    <w:rsid w:val="00D218F5"/>
    <w:rsid w:val="00D21B54"/>
    <w:rsid w:val="00D2299D"/>
    <w:rsid w:val="00D2392D"/>
    <w:rsid w:val="00D23F1F"/>
    <w:rsid w:val="00D25250"/>
    <w:rsid w:val="00D260E5"/>
    <w:rsid w:val="00D27913"/>
    <w:rsid w:val="00D279DE"/>
    <w:rsid w:val="00D31B91"/>
    <w:rsid w:val="00D31D24"/>
    <w:rsid w:val="00D31E28"/>
    <w:rsid w:val="00D327B0"/>
    <w:rsid w:val="00D32EE1"/>
    <w:rsid w:val="00D337C6"/>
    <w:rsid w:val="00D33A18"/>
    <w:rsid w:val="00D33F14"/>
    <w:rsid w:val="00D348CC"/>
    <w:rsid w:val="00D34F77"/>
    <w:rsid w:val="00D37242"/>
    <w:rsid w:val="00D37B94"/>
    <w:rsid w:val="00D4034B"/>
    <w:rsid w:val="00D415E7"/>
    <w:rsid w:val="00D41A47"/>
    <w:rsid w:val="00D42BEC"/>
    <w:rsid w:val="00D43E90"/>
    <w:rsid w:val="00D43F27"/>
    <w:rsid w:val="00D44525"/>
    <w:rsid w:val="00D447CE"/>
    <w:rsid w:val="00D45A83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C8F"/>
    <w:rsid w:val="00D64D67"/>
    <w:rsid w:val="00D65D4B"/>
    <w:rsid w:val="00D65FE3"/>
    <w:rsid w:val="00D661D3"/>
    <w:rsid w:val="00D67B58"/>
    <w:rsid w:val="00D7116C"/>
    <w:rsid w:val="00D7332D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8ED"/>
    <w:rsid w:val="00D97E03"/>
    <w:rsid w:val="00DA056F"/>
    <w:rsid w:val="00DA1542"/>
    <w:rsid w:val="00DA1EA1"/>
    <w:rsid w:val="00DA2046"/>
    <w:rsid w:val="00DA2AE2"/>
    <w:rsid w:val="00DA2EFD"/>
    <w:rsid w:val="00DA2FA4"/>
    <w:rsid w:val="00DA4A9F"/>
    <w:rsid w:val="00DA4EA3"/>
    <w:rsid w:val="00DA546A"/>
    <w:rsid w:val="00DA57CF"/>
    <w:rsid w:val="00DA6756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7050"/>
    <w:rsid w:val="00DC7B02"/>
    <w:rsid w:val="00DD1A2F"/>
    <w:rsid w:val="00DD1E08"/>
    <w:rsid w:val="00DD1FF6"/>
    <w:rsid w:val="00DD2263"/>
    <w:rsid w:val="00DD2521"/>
    <w:rsid w:val="00DD42D9"/>
    <w:rsid w:val="00DD5092"/>
    <w:rsid w:val="00DD5956"/>
    <w:rsid w:val="00DE02E2"/>
    <w:rsid w:val="00DE29A4"/>
    <w:rsid w:val="00DE3BB8"/>
    <w:rsid w:val="00DE710E"/>
    <w:rsid w:val="00DF19C0"/>
    <w:rsid w:val="00DF1B6E"/>
    <w:rsid w:val="00DF1DD3"/>
    <w:rsid w:val="00DF2651"/>
    <w:rsid w:val="00DF2714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2CCF"/>
    <w:rsid w:val="00E03FFF"/>
    <w:rsid w:val="00E04819"/>
    <w:rsid w:val="00E0487F"/>
    <w:rsid w:val="00E04E96"/>
    <w:rsid w:val="00E06ABD"/>
    <w:rsid w:val="00E07436"/>
    <w:rsid w:val="00E07AA8"/>
    <w:rsid w:val="00E07FC5"/>
    <w:rsid w:val="00E10D23"/>
    <w:rsid w:val="00E10FB4"/>
    <w:rsid w:val="00E127B7"/>
    <w:rsid w:val="00E13014"/>
    <w:rsid w:val="00E14C42"/>
    <w:rsid w:val="00E14F23"/>
    <w:rsid w:val="00E1617E"/>
    <w:rsid w:val="00E16F51"/>
    <w:rsid w:val="00E172EB"/>
    <w:rsid w:val="00E175FC"/>
    <w:rsid w:val="00E17AB7"/>
    <w:rsid w:val="00E21125"/>
    <w:rsid w:val="00E23727"/>
    <w:rsid w:val="00E23B1B"/>
    <w:rsid w:val="00E23F0F"/>
    <w:rsid w:val="00E24B61"/>
    <w:rsid w:val="00E2566F"/>
    <w:rsid w:val="00E2623C"/>
    <w:rsid w:val="00E2765D"/>
    <w:rsid w:val="00E304F1"/>
    <w:rsid w:val="00E30515"/>
    <w:rsid w:val="00E3209E"/>
    <w:rsid w:val="00E326F2"/>
    <w:rsid w:val="00E34001"/>
    <w:rsid w:val="00E340BC"/>
    <w:rsid w:val="00E343EA"/>
    <w:rsid w:val="00E3446E"/>
    <w:rsid w:val="00E346B3"/>
    <w:rsid w:val="00E35C8A"/>
    <w:rsid w:val="00E3689E"/>
    <w:rsid w:val="00E37167"/>
    <w:rsid w:val="00E40E71"/>
    <w:rsid w:val="00E41D58"/>
    <w:rsid w:val="00E42DDC"/>
    <w:rsid w:val="00E4445B"/>
    <w:rsid w:val="00E45332"/>
    <w:rsid w:val="00E45360"/>
    <w:rsid w:val="00E47A48"/>
    <w:rsid w:val="00E47C51"/>
    <w:rsid w:val="00E5086F"/>
    <w:rsid w:val="00E50A53"/>
    <w:rsid w:val="00E51FA6"/>
    <w:rsid w:val="00E535D3"/>
    <w:rsid w:val="00E53F9A"/>
    <w:rsid w:val="00E53FF5"/>
    <w:rsid w:val="00E54A89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6D6"/>
    <w:rsid w:val="00E63BDC"/>
    <w:rsid w:val="00E64036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80199"/>
    <w:rsid w:val="00E804D4"/>
    <w:rsid w:val="00E8099E"/>
    <w:rsid w:val="00E80F4D"/>
    <w:rsid w:val="00E81B59"/>
    <w:rsid w:val="00E83ABA"/>
    <w:rsid w:val="00E84AE1"/>
    <w:rsid w:val="00E84D9F"/>
    <w:rsid w:val="00E85A96"/>
    <w:rsid w:val="00E86889"/>
    <w:rsid w:val="00E8699C"/>
    <w:rsid w:val="00E86DD9"/>
    <w:rsid w:val="00E86F4A"/>
    <w:rsid w:val="00E8702B"/>
    <w:rsid w:val="00E90188"/>
    <w:rsid w:val="00E907B9"/>
    <w:rsid w:val="00E90F52"/>
    <w:rsid w:val="00E91641"/>
    <w:rsid w:val="00E91C36"/>
    <w:rsid w:val="00E91DE3"/>
    <w:rsid w:val="00E9407D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465F"/>
    <w:rsid w:val="00EC5100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D7690"/>
    <w:rsid w:val="00EE0A81"/>
    <w:rsid w:val="00EE5006"/>
    <w:rsid w:val="00EE5FA8"/>
    <w:rsid w:val="00EF0F70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7FB2"/>
    <w:rsid w:val="00F00147"/>
    <w:rsid w:val="00F020C7"/>
    <w:rsid w:val="00F04672"/>
    <w:rsid w:val="00F0528C"/>
    <w:rsid w:val="00F05926"/>
    <w:rsid w:val="00F0604E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69AF"/>
    <w:rsid w:val="00F20413"/>
    <w:rsid w:val="00F20A24"/>
    <w:rsid w:val="00F211FB"/>
    <w:rsid w:val="00F21917"/>
    <w:rsid w:val="00F22968"/>
    <w:rsid w:val="00F23670"/>
    <w:rsid w:val="00F2415B"/>
    <w:rsid w:val="00F248BA"/>
    <w:rsid w:val="00F25155"/>
    <w:rsid w:val="00F255FE"/>
    <w:rsid w:val="00F25AFD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470C"/>
    <w:rsid w:val="00F36449"/>
    <w:rsid w:val="00F372E6"/>
    <w:rsid w:val="00F402D9"/>
    <w:rsid w:val="00F404EF"/>
    <w:rsid w:val="00F40E38"/>
    <w:rsid w:val="00F42058"/>
    <w:rsid w:val="00F42135"/>
    <w:rsid w:val="00F42D2F"/>
    <w:rsid w:val="00F45BFB"/>
    <w:rsid w:val="00F45D27"/>
    <w:rsid w:val="00F46BCC"/>
    <w:rsid w:val="00F46FC2"/>
    <w:rsid w:val="00F510B8"/>
    <w:rsid w:val="00F52172"/>
    <w:rsid w:val="00F52C3F"/>
    <w:rsid w:val="00F53C68"/>
    <w:rsid w:val="00F5517A"/>
    <w:rsid w:val="00F55DEA"/>
    <w:rsid w:val="00F56371"/>
    <w:rsid w:val="00F628D6"/>
    <w:rsid w:val="00F62BAF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34D9"/>
    <w:rsid w:val="00F7452C"/>
    <w:rsid w:val="00F761FB"/>
    <w:rsid w:val="00F76E84"/>
    <w:rsid w:val="00F7736F"/>
    <w:rsid w:val="00F80424"/>
    <w:rsid w:val="00F80ADB"/>
    <w:rsid w:val="00F81411"/>
    <w:rsid w:val="00F81F1B"/>
    <w:rsid w:val="00F82C6D"/>
    <w:rsid w:val="00F83140"/>
    <w:rsid w:val="00F83457"/>
    <w:rsid w:val="00F835EF"/>
    <w:rsid w:val="00F83C70"/>
    <w:rsid w:val="00F84931"/>
    <w:rsid w:val="00F8500E"/>
    <w:rsid w:val="00F85D68"/>
    <w:rsid w:val="00F865F9"/>
    <w:rsid w:val="00F87824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B56"/>
    <w:rsid w:val="00FA5F25"/>
    <w:rsid w:val="00FA71D3"/>
    <w:rsid w:val="00FA7D16"/>
    <w:rsid w:val="00FB0FAE"/>
    <w:rsid w:val="00FB296C"/>
    <w:rsid w:val="00FB3054"/>
    <w:rsid w:val="00FB50B7"/>
    <w:rsid w:val="00FB50EF"/>
    <w:rsid w:val="00FB5F5B"/>
    <w:rsid w:val="00FB7ADD"/>
    <w:rsid w:val="00FC0667"/>
    <w:rsid w:val="00FC4739"/>
    <w:rsid w:val="00FC6011"/>
    <w:rsid w:val="00FC72F6"/>
    <w:rsid w:val="00FC762A"/>
    <w:rsid w:val="00FC7A5F"/>
    <w:rsid w:val="00FD01D8"/>
    <w:rsid w:val="00FD128F"/>
    <w:rsid w:val="00FD129A"/>
    <w:rsid w:val="00FD1347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4602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hojvanguard.cz/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vanguardprague.psn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sn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217F-814E-4B1C-9AC3-7CADDEF19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</TotalTime>
  <Pages>2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Marcela Kukaňová</cp:lastModifiedBy>
  <cp:revision>8</cp:revision>
  <cp:lastPrinted>2024-08-08T11:28:00Z</cp:lastPrinted>
  <dcterms:created xsi:type="dcterms:W3CDTF">2024-10-29T09:05:00Z</dcterms:created>
  <dcterms:modified xsi:type="dcterms:W3CDTF">2024-10-29T15:42:00Z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